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Rice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K,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be able to analyze different cultures that produce and eat rice. </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CR.K.2 Describe and explain traditions and contributions of various cultures. 1. Define culture 2. Recognize ways people celebrate their diverse cultural heritage (literature, language, games, songs, dances, holidays, etc.) 3. Analyze ways people celebrate their diverse cultural heritage.</w:t>
        <w:tab/>
        <w:t xml:space="preserve"> </w:t>
        <w:tab/>
        <w:t xml:space="preserve"> </w:t>
        <w:tab/>
        <w:tab/>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ELA-W.K.8 With guidance and support from adults, recall information from experiences or gather information from provided sources to answer a question.</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T2.K-2 f Identify the types of plants and animals found on farms and compare with</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plants and animals found in wild landscapes.</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rice grown not only in Mississippi, but across the world</w:t>
      </w:r>
    </w:p>
    <w:p w:rsidR="00000000" w:rsidDel="00000000" w:rsidP="00000000" w:rsidRDefault="00000000" w:rsidRPr="00000000" w14:paraId="00000011">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the cultures around the world that eat and cook rice</w:t>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Everybody Cooks Rice</w:t>
      </w:r>
      <w:r w:rsidDel="00000000" w:rsidR="00000000" w:rsidRPr="00000000">
        <w:rPr>
          <w:rFonts w:ascii="Times New Roman" w:cs="Times New Roman" w:eastAsia="Times New Roman" w:hAnsi="Times New Roman"/>
          <w:sz w:val="24"/>
          <w:szCs w:val="24"/>
          <w:rtl w:val="0"/>
        </w:rPr>
        <w:t xml:space="preserve"> by Norah Dooley </w:t>
      </w:r>
    </w:p>
    <w:p w:rsidR="00000000" w:rsidDel="00000000" w:rsidP="00000000" w:rsidRDefault="00000000" w:rsidRPr="00000000" w14:paraId="00000014">
      <w:pPr>
        <w:numPr>
          <w:ilvl w:val="0"/>
          <w:numId w:val="4"/>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ingredients from any one of the recipes in the book</w:t>
      </w:r>
    </w:p>
    <w:p w:rsidR="00000000" w:rsidDel="00000000" w:rsidP="00000000" w:rsidRDefault="00000000" w:rsidRPr="00000000" w14:paraId="00000015">
      <w:pPr>
        <w:pStyle w:val="Heading1"/>
        <w:keepNext w:val="0"/>
        <w:keepLines w:val="0"/>
        <w:widowControl w:val="0"/>
        <w:spacing w:after="0" w:before="200" w:line="240" w:lineRule="auto"/>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r w:rsidDel="00000000" w:rsidR="00000000" w:rsidRPr="00000000">
        <w:rPr>
          <w:rtl w:val="0"/>
        </w:rPr>
      </w:r>
    </w:p>
    <w:p w:rsidR="00000000" w:rsidDel="00000000" w:rsidP="00000000" w:rsidRDefault="00000000" w:rsidRPr="00000000" w14:paraId="00000016">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color w:val="333333"/>
          <w:sz w:val="24"/>
          <w:szCs w:val="24"/>
          <w:highlight w:val="white"/>
          <w:u w:val="none"/>
        </w:rPr>
      </w:pPr>
      <w:r w:rsidDel="00000000" w:rsidR="00000000" w:rsidRPr="00000000">
        <w:rPr>
          <w:rFonts w:ascii="Times New Roman" w:cs="Times New Roman" w:eastAsia="Times New Roman" w:hAnsi="Times New Roman"/>
          <w:color w:val="333333"/>
          <w:sz w:val="24"/>
          <w:szCs w:val="24"/>
          <w:highlight w:val="white"/>
          <w:rtl w:val="0"/>
        </w:rPr>
        <w:t xml:space="preserve">Have one of the rice recipes in the book cooked for the students to sample. </w:t>
      </w:r>
      <w:r w:rsidDel="00000000" w:rsidR="00000000" w:rsidRPr="00000000">
        <w:rPr>
          <w:rtl w:val="0"/>
        </w:rPr>
      </w:r>
    </w:p>
    <w:p w:rsidR="00000000" w:rsidDel="00000000" w:rsidP="00000000" w:rsidRDefault="00000000" w:rsidRPr="00000000" w14:paraId="00000017">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left="720" w:right="220" w:hanging="360"/>
        <w:rPr>
          <w:rFonts w:ascii="Times New Roman" w:cs="Times New Roman" w:eastAsia="Times New Roman" w:hAnsi="Times New Roman"/>
          <w:color w:val="333333"/>
          <w:sz w:val="24"/>
          <w:szCs w:val="24"/>
          <w:highlight w:val="white"/>
          <w:u w:val="none"/>
        </w:rPr>
      </w:pPr>
      <w:r w:rsidDel="00000000" w:rsidR="00000000" w:rsidRPr="00000000">
        <w:rPr>
          <w:rFonts w:ascii="Times New Roman" w:cs="Times New Roman" w:eastAsia="Times New Roman" w:hAnsi="Times New Roman"/>
          <w:color w:val="333333"/>
          <w:sz w:val="24"/>
          <w:szCs w:val="24"/>
          <w:highlight w:val="white"/>
          <w:rtl w:val="0"/>
        </w:rPr>
        <w:t xml:space="preserve">Have the book Everybody Cooks Rice by Norah Dooley. </w:t>
      </w:r>
      <w:r w:rsidDel="00000000" w:rsidR="00000000" w:rsidRPr="00000000">
        <w:rPr>
          <w:rtl w:val="0"/>
        </w:rPr>
      </w:r>
    </w:p>
    <w:p w:rsidR="00000000" w:rsidDel="00000000" w:rsidP="00000000" w:rsidRDefault="00000000" w:rsidRPr="00000000" w14:paraId="0000001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19">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 out by holding up a bag of rice for the students to see. </w:t>
      </w:r>
    </w:p>
    <w:p w:rsidR="00000000" w:rsidDel="00000000" w:rsidP="00000000" w:rsidRDefault="00000000" w:rsidRPr="00000000" w14:paraId="0000001A">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if they know what it is? Give students time to answer.</w:t>
      </w:r>
    </w:p>
    <w:p w:rsidR="00000000" w:rsidDel="00000000" w:rsidP="00000000" w:rsidRDefault="00000000" w:rsidRPr="00000000" w14:paraId="0000001B">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explain to students that rice is grown in Mississippi, as well as all around the world.</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p w:rsidR="00000000" w:rsidDel="00000000" w:rsidP="00000000" w:rsidRDefault="00000000" w:rsidRPr="00000000" w14:paraId="0000001C">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“Today, students, we will be learning about different cultures that eat rice just like us.”</w:t>
      </w:r>
      <w:r w:rsidDel="00000000" w:rsidR="00000000" w:rsidRPr="00000000">
        <w:rPr>
          <w:rtl w:val="0"/>
        </w:rPr>
      </w:r>
    </w:p>
    <w:p w:rsidR="00000000" w:rsidDel="00000000" w:rsidP="00000000" w:rsidRDefault="00000000" w:rsidRPr="00000000" w14:paraId="0000001D">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Should then read the book</w:t>
      </w:r>
      <w:r w:rsidDel="00000000" w:rsidR="00000000" w:rsidRPr="00000000">
        <w:rPr>
          <w:rFonts w:ascii="Times New Roman" w:cs="Times New Roman" w:eastAsia="Times New Roman" w:hAnsi="Times New Roman"/>
          <w:i w:val="1"/>
          <w:sz w:val="24"/>
          <w:szCs w:val="24"/>
          <w:rtl w:val="0"/>
        </w:rPr>
        <w:t xml:space="preserve"> Everybody Cooks Rice</w:t>
      </w:r>
      <w:r w:rsidDel="00000000" w:rsidR="00000000" w:rsidRPr="00000000">
        <w:rPr>
          <w:rFonts w:ascii="Times New Roman" w:cs="Times New Roman" w:eastAsia="Times New Roman" w:hAnsi="Times New Roman"/>
          <w:sz w:val="24"/>
          <w:szCs w:val="24"/>
          <w:rtl w:val="0"/>
        </w:rPr>
        <w:t xml:space="preserve"> by Norah Dooley aloud to the class.</w:t>
      </w:r>
    </w:p>
    <w:p w:rsidR="00000000" w:rsidDel="00000000" w:rsidP="00000000" w:rsidRDefault="00000000" w:rsidRPr="00000000" w14:paraId="0000001E">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20">
      <w:pPr>
        <w:numPr>
          <w:ilvl w:val="0"/>
          <w:numId w:val="2"/>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reading the book, cook one of the recipe examples from the book to let the class sample the rice. </w:t>
      </w:r>
    </w:p>
    <w:p w:rsidR="00000000" w:rsidDel="00000000" w:rsidP="00000000" w:rsidRDefault="00000000" w:rsidRPr="00000000" w14:paraId="00000021">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rice, try using the </w:t>
      </w:r>
      <w:r w:rsidDel="00000000" w:rsidR="00000000" w:rsidRPr="00000000">
        <w:rPr>
          <w:rFonts w:ascii="Times New Roman" w:cs="Times New Roman" w:eastAsia="Times New Roman" w:hAnsi="Times New Roman"/>
          <w:sz w:val="24"/>
          <w:szCs w:val="24"/>
          <w:rtl w:val="0"/>
        </w:rPr>
        <w:t xml:space="preserve">“</w:t>
      </w:r>
      <w:hyperlink r:id="rId7">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spacing w:before="200" w:line="240" w:lineRule="auto"/>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26">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27">
      <w:pPr>
        <w:spacing w:before="200" w:line="240" w:lineRule="auto"/>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_lOREl0YZMSOaVM9cC-5u1VTHgC__9ZA/view?usp=drive_link"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FkcMY6UgUPzZTcZ6aUcQwQzHJA==">CgMxLjAyCGguZ2pkZ3hzMgloLjMwajB6bGwyCWguMWZvYjl0ZTIJaC4zem55c2g3MgloLjJldDkycDAyCGgudHlqY3d0MgloLjNkeTZ2a20yCWguMXQzaDVzZjIJaC40ZDM0b2c4MgloLjJzOGV5bzEyCWguMTdkcDh2dTgAciExc3QwVzhSN3VmZnRYY2pScldaSlU3aHMzdnp0a2hwUzk=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