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Horticulture  </w:t>
      </w:r>
    </w:p>
    <w:p w:rsidR="00000000" w:rsidDel="00000000" w:rsidP="00000000" w:rsidRDefault="00000000" w:rsidRPr="00000000" w14:paraId="00000002">
      <w:pPr>
        <w:pStyle w:val="Subtitle"/>
        <w:keepNext w:val="0"/>
        <w:keepLines w:val="0"/>
        <w:widowControl w:val="0"/>
        <w:spacing w:after="0" w:before="120" w:line="312"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5, Science</w:t>
      </w:r>
    </w:p>
    <w:p w:rsidR="00000000" w:rsidDel="00000000" w:rsidP="00000000" w:rsidRDefault="00000000" w:rsidRPr="00000000" w14:paraId="00000003">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Sciences</w:t>
      </w:r>
    </w:p>
    <w:p w:rsidR="00000000" w:rsidDel="00000000" w:rsidP="00000000" w:rsidRDefault="00000000" w:rsidRPr="00000000" w14:paraId="00000005">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p>
    <w:p w:rsidR="00000000" w:rsidDel="00000000" w:rsidP="00000000" w:rsidRDefault="00000000" w:rsidRPr="00000000" w14:paraId="0000000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widowControl w:val="0"/>
        <w:spacing w:before="200" w:line="312"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Students will investigate the importance of light to plants by creating a desktop greenhouse investigation and exploring the process of photosynthesis.</w:t>
      </w:r>
      <w:r w:rsidDel="00000000" w:rsidR="00000000" w:rsidRPr="00000000">
        <w:rPr>
          <w:rtl w:val="0"/>
        </w:rPr>
      </w:r>
    </w:p>
    <w:p w:rsidR="00000000" w:rsidDel="00000000" w:rsidP="00000000" w:rsidRDefault="00000000" w:rsidRPr="00000000" w14:paraId="00000008">
      <w:pPr>
        <w:pStyle w:val="Heading1"/>
        <w:keepNext w:val="0"/>
        <w:keepLines w:val="0"/>
        <w:widowControl w:val="0"/>
        <w:spacing w:after="0" w:before="480" w:line="312" w:lineRule="auto"/>
        <w:rPr>
          <w:rFonts w:ascii="Times New Roman" w:cs="Times New Roman" w:eastAsia="Times New Roman" w:hAnsi="Times New Roman"/>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EDUCATIONAL STANDARDS</w:t>
      </w:r>
      <w:r w:rsidDel="00000000" w:rsidR="00000000" w:rsidRPr="00000000">
        <w:rPr>
          <w:rtl w:val="0"/>
        </w:rPr>
      </w:r>
    </w:p>
    <w:p w:rsidR="00000000" w:rsidDel="00000000" w:rsidP="00000000" w:rsidRDefault="00000000" w:rsidRPr="00000000" w14:paraId="00000009">
      <w:pPr>
        <w:widowControl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A">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L.5.3A Students will demonstrate an understanding of photosynthesis and the transfer of energy from the sun into chemical energy necessary for plant growth and survival.</w:t>
      </w:r>
    </w:p>
    <w:p w:rsidR="00000000" w:rsidDel="00000000" w:rsidP="00000000" w:rsidRDefault="00000000" w:rsidRPr="00000000" w14:paraId="0000000B">
      <w:pPr>
        <w:widowControl w:val="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C">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L.5.3A.1 Research and communicate the basic process of photosynthesis that is used by plants to convert light energy into chemical energy that can be stored and released to fuel an organism’s</w:t>
      </w:r>
    </w:p>
    <w:p w:rsidR="00000000" w:rsidDel="00000000" w:rsidP="00000000" w:rsidRDefault="00000000" w:rsidRPr="00000000" w14:paraId="0000000D">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activities. </w:t>
      </w:r>
    </w:p>
    <w:p w:rsidR="00000000" w:rsidDel="00000000" w:rsidP="00000000" w:rsidRDefault="00000000" w:rsidRPr="00000000" w14:paraId="0000000E">
      <w:pPr>
        <w:widowControl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widowControl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ELA-SL.5.1 Engage effectively in a range of collaborative discussions (one-on-one, in groups, and teacher-led) with diverse partners on grade 5 topics and texts, building on others’ ideas and expressing their own clearly.</w:t>
      </w:r>
    </w:p>
    <w:p w:rsidR="00000000" w:rsidDel="00000000" w:rsidP="00000000" w:rsidRDefault="00000000" w:rsidRPr="00000000" w14:paraId="00000010">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11">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T1.3-5 b Explain how the interaction of the sun, soil, water, and weather in plant and animal growth impacts agricultural production.</w:t>
      </w:r>
    </w:p>
    <w:p w:rsidR="00000000" w:rsidDel="00000000" w:rsidP="00000000" w:rsidRDefault="00000000" w:rsidRPr="00000000" w14:paraId="00000012">
      <w:pPr>
        <w:widowControl w:val="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3">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T2.3-5 c Explain how the availability of soil nutrients affects plant growth and development.</w:t>
      </w:r>
    </w:p>
    <w:p w:rsidR="00000000" w:rsidDel="00000000" w:rsidP="00000000" w:rsidRDefault="00000000" w:rsidRPr="00000000" w14:paraId="00000014">
      <w:pPr>
        <w:widowControl w:val="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5">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T4.3-5 d Provide examples of science being applied in farming for food, clothing, and shelter products.</w:t>
      </w:r>
    </w:p>
    <w:p w:rsidR="00000000" w:rsidDel="00000000" w:rsidP="00000000" w:rsidRDefault="00000000" w:rsidRPr="00000000" w14:paraId="0000001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17">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define photosynthesis </w:t>
      </w:r>
    </w:p>
    <w:p w:rsidR="00000000" w:rsidDel="00000000" w:rsidP="00000000" w:rsidRDefault="00000000" w:rsidRPr="00000000" w14:paraId="00000018">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describe how light affects the way plants germinate and grow</w:t>
      </w:r>
    </w:p>
    <w:p w:rsidR="00000000" w:rsidDel="00000000" w:rsidP="00000000" w:rsidRDefault="00000000" w:rsidRPr="00000000" w14:paraId="00000019">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analyze how indoor gardening works</w:t>
      </w:r>
    </w:p>
    <w:p w:rsidR="00000000" w:rsidDel="00000000" w:rsidP="00000000" w:rsidRDefault="00000000" w:rsidRPr="00000000" w14:paraId="0000001A">
      <w:pPr>
        <w:pStyle w:val="Heading1"/>
        <w:keepNext w:val="0"/>
        <w:keepLines w:val="0"/>
        <w:widowControl w:val="0"/>
        <w:spacing w:after="0" w:before="480" w:line="312" w:lineRule="auto"/>
        <w:rPr>
          <w:rFonts w:ascii="Times New Roman" w:cs="Times New Roman" w:eastAsia="Times New Roman" w:hAnsi="Times New Roman"/>
          <w:i w:val="1"/>
          <w:color w:val="b45f06"/>
          <w:sz w:val="28"/>
          <w:szCs w:val="28"/>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B">
      <w:pPr>
        <w:numPr>
          <w:ilvl w:val="0"/>
          <w:numId w:val="1"/>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Big City</w:t>
      </w:r>
      <w:r w:rsidDel="00000000" w:rsidR="00000000" w:rsidRPr="00000000">
        <w:rPr>
          <w:rFonts w:ascii="Times New Roman" w:cs="Times New Roman" w:eastAsia="Times New Roman" w:hAnsi="Times New Roman"/>
          <w:sz w:val="24"/>
          <w:szCs w:val="24"/>
          <w:rtl w:val="0"/>
        </w:rPr>
        <w:t xml:space="preserve"> picture</w:t>
      </w:r>
    </w:p>
    <w:p w:rsidR="00000000" w:rsidDel="00000000" w:rsidP="00000000" w:rsidRDefault="00000000" w:rsidRPr="00000000" w14:paraId="0000001C">
      <w:pPr>
        <w:numPr>
          <w:ilvl w:val="0"/>
          <w:numId w:val="1"/>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3b7ab8"/>
            <w:sz w:val="24"/>
            <w:szCs w:val="24"/>
            <w:rtl w:val="0"/>
          </w:rPr>
          <w:t xml:space="preserve">Ski Town Turns Car Park into Vertical Farm for Local Jobs/Food</w:t>
        </w:r>
      </w:hyperlink>
      <w:r w:rsidDel="00000000" w:rsidR="00000000" w:rsidRPr="00000000">
        <w:rPr>
          <w:rtl w:val="0"/>
        </w:rPr>
      </w:r>
    </w:p>
    <w:p w:rsidR="00000000" w:rsidDel="00000000" w:rsidP="00000000" w:rsidRDefault="00000000" w:rsidRPr="00000000" w14:paraId="0000001D">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 Do Plants Need Light?</w:t>
      </w:r>
    </w:p>
    <w:p w:rsidR="00000000" w:rsidDel="00000000" w:rsidP="00000000" w:rsidRDefault="00000000" w:rsidRPr="00000000" w14:paraId="0000001E">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16-ounce clear plastic cups with lids, 2 per group</w:t>
      </w:r>
    </w:p>
    <w:p w:rsidR="00000000" w:rsidDel="00000000" w:rsidP="00000000" w:rsidRDefault="00000000" w:rsidRPr="00000000" w14:paraId="0000001F">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18-ounce black plastic cups, 2 per group</w:t>
      </w:r>
    </w:p>
    <w:p w:rsidR="00000000" w:rsidDel="00000000" w:rsidP="00000000" w:rsidRDefault="00000000" w:rsidRPr="00000000" w14:paraId="00000020">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Black electrical tape</w:t>
      </w:r>
    </w:p>
    <w:p w:rsidR="00000000" w:rsidDel="00000000" w:rsidP="00000000" w:rsidRDefault="00000000" w:rsidRPr="00000000" w14:paraId="00000021">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Black card stock disks, 2 per group </w:t>
      </w:r>
    </w:p>
    <w:p w:rsidR="00000000" w:rsidDel="00000000" w:rsidP="00000000" w:rsidRDefault="00000000" w:rsidRPr="00000000" w14:paraId="00000022">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mL measuring cup or ruler</w:t>
      </w:r>
    </w:p>
    <w:p w:rsidR="00000000" w:rsidDel="00000000" w:rsidP="00000000" w:rsidRDefault="00000000" w:rsidRPr="00000000" w14:paraId="00000023">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teaspoon</w:t>
      </w:r>
    </w:p>
    <w:p w:rsidR="00000000" w:rsidDel="00000000" w:rsidP="00000000" w:rsidRDefault="00000000" w:rsidRPr="00000000" w14:paraId="00000024">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Jiffy 7 peat pellets, 2 per group</w:t>
      </w:r>
    </w:p>
    <w:p w:rsidR="00000000" w:rsidDel="00000000" w:rsidP="00000000" w:rsidRDefault="00000000" w:rsidRPr="00000000" w14:paraId="00000025">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Seeds* (we tested alfalfa and lettuce seeds)</w:t>
      </w:r>
    </w:p>
    <w:p w:rsidR="00000000" w:rsidDel="00000000" w:rsidP="00000000" w:rsidRDefault="00000000" w:rsidRPr="00000000" w14:paraId="00000026">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Labels, 2 per group</w:t>
      </w:r>
    </w:p>
    <w:p w:rsidR="00000000" w:rsidDel="00000000" w:rsidP="00000000" w:rsidRDefault="00000000" w:rsidRPr="00000000" w14:paraId="00000027">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White 5mm LED lights, 1 per group</w:t>
      </w:r>
    </w:p>
    <w:p w:rsidR="00000000" w:rsidDel="00000000" w:rsidP="00000000" w:rsidRDefault="00000000" w:rsidRPr="00000000" w14:paraId="00000028">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3-volt coin cell batteries, 1 per group</w:t>
      </w:r>
    </w:p>
    <w:p w:rsidR="00000000" w:rsidDel="00000000" w:rsidP="00000000" w:rsidRDefault="00000000" w:rsidRPr="00000000" w14:paraId="00000029">
      <w:pPr>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Craft knife</w:t>
      </w:r>
    </w:p>
    <w:p w:rsidR="00000000" w:rsidDel="00000000" w:rsidP="00000000" w:rsidRDefault="00000000" w:rsidRPr="00000000" w14:paraId="0000002A">
      <w:pPr>
        <w:numPr>
          <w:ilvl w:val="0"/>
          <w:numId w:val="8"/>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Desktop Greenhouse Observation Sheets</w:t>
      </w:r>
      <w:r w:rsidDel="00000000" w:rsidR="00000000" w:rsidRPr="00000000">
        <w:rPr>
          <w:rFonts w:ascii="Times New Roman" w:cs="Times New Roman" w:eastAsia="Times New Roman" w:hAnsi="Times New Roman"/>
          <w:sz w:val="24"/>
          <w:szCs w:val="24"/>
          <w:rtl w:val="0"/>
        </w:rPr>
        <w:t xml:space="preserve">, 1 packet per student</w:t>
      </w:r>
    </w:p>
    <w:p w:rsidR="00000000" w:rsidDel="00000000" w:rsidP="00000000" w:rsidRDefault="00000000" w:rsidRPr="00000000" w14:paraId="0000002B">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 Why is Light Important for Plants?</w:t>
      </w:r>
    </w:p>
    <w:p w:rsidR="00000000" w:rsidDel="00000000" w:rsidP="00000000" w:rsidRDefault="00000000" w:rsidRPr="00000000" w14:paraId="0000002C">
      <w:pPr>
        <w:numPr>
          <w:ilvl w:val="0"/>
          <w:numId w:val="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Science notebook</w:t>
      </w:r>
    </w:p>
    <w:p w:rsidR="00000000" w:rsidDel="00000000" w:rsidP="00000000" w:rsidRDefault="00000000" w:rsidRPr="00000000" w14:paraId="0000002D">
      <w:pPr>
        <w:numPr>
          <w:ilvl w:val="0"/>
          <w:numId w:val="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Photosynthesis Interactive Science Notebook Packet (1 per student)</w:t>
      </w:r>
    </w:p>
    <w:p w:rsidR="00000000" w:rsidDel="00000000" w:rsidP="00000000" w:rsidRDefault="00000000" w:rsidRPr="00000000" w14:paraId="0000002E">
      <w:pPr>
        <w:numPr>
          <w:ilvl w:val="0"/>
          <w:numId w:val="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Glue sticks (1 per student)</w:t>
      </w:r>
    </w:p>
    <w:p w:rsidR="00000000" w:rsidDel="00000000" w:rsidP="00000000" w:rsidRDefault="00000000" w:rsidRPr="00000000" w14:paraId="0000002F">
      <w:pPr>
        <w:numPr>
          <w:ilvl w:val="0"/>
          <w:numId w:val="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Scissors (1 pair per student)</w:t>
      </w:r>
    </w:p>
    <w:p w:rsidR="00000000" w:rsidDel="00000000" w:rsidP="00000000" w:rsidRDefault="00000000" w:rsidRPr="00000000" w14:paraId="00000030">
      <w:pPr>
        <w:numPr>
          <w:ilvl w:val="0"/>
          <w:numId w:val="2"/>
        </w:numPr>
        <w:pBdr>
          <w:top w:color="000000" w:space="0" w:sz="0" w:val="none"/>
          <w:bottom w:color="000000" w:space="0" w:sz="0" w:val="none"/>
          <w:right w:color="000000" w:space="0" w:sz="0" w:val="none"/>
          <w:between w:color="000000" w:space="0" w:sz="0" w:val="none"/>
        </w:pBdr>
        <w:shd w:fill="ffffff" w:val="clear"/>
        <w:spacing w:after="0" w:line="240" w:lineRule="auto"/>
        <w:ind w:left="720" w:right="220" w:hanging="360"/>
        <w:rPr>
          <w:rFonts w:ascii="Times New Roman" w:cs="Times New Roman" w:eastAsia="Times New Roman" w:hAnsi="Times New Roman"/>
          <w:sz w:val="24"/>
          <w:szCs w:val="24"/>
        </w:rPr>
      </w:pPr>
      <w:hyperlink r:id="rId8">
        <w:r w:rsidDel="00000000" w:rsidR="00000000" w:rsidRPr="00000000">
          <w:rPr>
            <w:rFonts w:ascii="Times New Roman" w:cs="Times New Roman" w:eastAsia="Times New Roman" w:hAnsi="Times New Roman"/>
            <w:sz w:val="24"/>
            <w:szCs w:val="24"/>
            <w:rtl w:val="0"/>
          </w:rPr>
          <w:t xml:space="preserve">Interactive Periodic Table</w:t>
        </w:r>
      </w:hyperlink>
      <w:r w:rsidDel="00000000" w:rsidR="00000000" w:rsidRPr="00000000">
        <w:rPr>
          <w:rFonts w:ascii="Times New Roman" w:cs="Times New Roman" w:eastAsia="Times New Roman" w:hAnsi="Times New Roman"/>
          <w:sz w:val="24"/>
          <w:szCs w:val="24"/>
          <w:rtl w:val="0"/>
        </w:rPr>
        <w:t xml:space="preserve"> (1 per student)</w:t>
      </w:r>
    </w:p>
    <w:p w:rsidR="00000000" w:rsidDel="00000000" w:rsidP="00000000" w:rsidRDefault="00000000" w:rsidRPr="00000000" w14:paraId="00000031">
      <w:pPr>
        <w:numPr>
          <w:ilvl w:val="0"/>
          <w:numId w:val="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Molecular Model Cards</w:t>
      </w:r>
      <w:r w:rsidDel="00000000" w:rsidR="00000000" w:rsidRPr="00000000">
        <w:rPr>
          <w:rFonts w:ascii="Times New Roman" w:cs="Times New Roman" w:eastAsia="Times New Roman" w:hAnsi="Times New Roman"/>
          <w:sz w:val="24"/>
          <w:szCs w:val="24"/>
          <w:rtl w:val="0"/>
        </w:rPr>
        <w:t xml:space="preserve">, 6 carbon dioxide cards, 6 water cards, 6 oxygen cards, and 1 glucose card per group</w:t>
      </w:r>
    </w:p>
    <w:p w:rsidR="00000000" w:rsidDel="00000000" w:rsidP="00000000" w:rsidRDefault="00000000" w:rsidRPr="00000000" w14:paraId="00000032">
      <w:pPr>
        <w:numPr>
          <w:ilvl w:val="0"/>
          <w:numId w:val="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Atom Disks</w:t>
      </w:r>
      <w:r w:rsidDel="00000000" w:rsidR="00000000" w:rsidRPr="00000000">
        <w:rPr>
          <w:rFonts w:ascii="Times New Roman" w:cs="Times New Roman" w:eastAsia="Times New Roman" w:hAnsi="Times New Roman"/>
          <w:sz w:val="24"/>
          <w:szCs w:val="24"/>
          <w:rtl w:val="0"/>
        </w:rPr>
        <w:t xml:space="preserve">, 12 hydrogen atoms, 6 carbon atoms, and 18 oxygen atoms per group</w:t>
      </w:r>
    </w:p>
    <w:p w:rsidR="00000000" w:rsidDel="00000000" w:rsidP="00000000" w:rsidRDefault="00000000" w:rsidRPr="00000000" w14:paraId="00000033">
      <w:pPr>
        <w:numPr>
          <w:ilvl w:val="0"/>
          <w:numId w:val="2"/>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Flashlights, 1 per group</w:t>
      </w:r>
    </w:p>
    <w:p w:rsidR="00000000" w:rsidDel="00000000" w:rsidP="00000000" w:rsidRDefault="00000000" w:rsidRPr="00000000" w14:paraId="00000034">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80" w:line="288" w:lineRule="auto"/>
        <w:ind w:left="300" w:firstLine="0"/>
        <w:rPr>
          <w:rFonts w:ascii="Times New Roman" w:cs="Times New Roman" w:eastAsia="Times New Roman" w:hAnsi="Times New Roman"/>
          <w:color w:val="041a3a"/>
          <w:sz w:val="24"/>
          <w:szCs w:val="24"/>
        </w:rPr>
      </w:pPr>
      <w:bookmarkStart w:colFirst="0" w:colLast="0" w:name="_heading=h.2s8eyo1" w:id="9"/>
      <w:bookmarkEnd w:id="9"/>
      <w:r w:rsidDel="00000000" w:rsidR="00000000" w:rsidRPr="00000000">
        <w:rPr>
          <w:rFonts w:ascii="Times New Roman" w:cs="Times New Roman" w:eastAsia="Times New Roman" w:hAnsi="Times New Roman"/>
          <w:color w:val="041a3a"/>
          <w:sz w:val="24"/>
          <w:szCs w:val="24"/>
          <w:rtl w:val="0"/>
        </w:rPr>
        <w:t xml:space="preserve">Essential Files (maps, charts, pictures, or documents)</w:t>
      </w:r>
    </w:p>
    <w:p w:rsidR="00000000" w:rsidDel="00000000" w:rsidP="00000000" w:rsidRDefault="00000000" w:rsidRPr="00000000" w14:paraId="00000035">
      <w:pPr>
        <w:numPr>
          <w:ilvl w:val="0"/>
          <w:numId w:val="9"/>
        </w:numPr>
        <w:pBdr>
          <w:top w:color="000000" w:space="0" w:sz="0" w:val="none"/>
          <w:bottom w:color="000000" w:space="0" w:sz="0" w:val="none"/>
          <w:right w:color="000000" w:space="0" w:sz="0" w:val="none"/>
          <w:between w:color="000000" w:space="0" w:sz="0" w:val="none"/>
        </w:pBdr>
        <w:shd w:fill="ffffff" w:val="clear"/>
        <w:spacing w:after="0" w:line="240" w:lineRule="auto"/>
        <w:ind w:left="1440" w:right="220" w:hanging="360"/>
        <w:rPr>
          <w:rFonts w:ascii="Times New Roman" w:cs="Times New Roman" w:eastAsia="Times New Roman" w:hAnsi="Times New Roman"/>
          <w:color w:val="3b7ab8"/>
          <w:sz w:val="24"/>
          <w:szCs w:val="24"/>
        </w:rPr>
      </w:pPr>
      <w:hyperlink r:id="rId9">
        <w:r w:rsidDel="00000000" w:rsidR="00000000" w:rsidRPr="00000000">
          <w:rPr>
            <w:rFonts w:ascii="Times New Roman" w:cs="Times New Roman" w:eastAsia="Times New Roman" w:hAnsi="Times New Roman"/>
            <w:color w:val="1155cc"/>
            <w:sz w:val="24"/>
            <w:szCs w:val="24"/>
            <w:u w:val="single"/>
            <w:rtl w:val="0"/>
          </w:rPr>
          <w:t xml:space="preserve">Atom Disks</w:t>
        </w:r>
      </w:hyperlink>
      <w:r w:rsidDel="00000000" w:rsidR="00000000" w:rsidRPr="00000000">
        <w:rPr>
          <w:rtl w:val="0"/>
        </w:rPr>
      </w:r>
    </w:p>
    <w:p w:rsidR="00000000" w:rsidDel="00000000" w:rsidP="00000000" w:rsidRDefault="00000000" w:rsidRPr="00000000" w14:paraId="00000036">
      <w:pPr>
        <w:numPr>
          <w:ilvl w:val="0"/>
          <w:numId w:val="9"/>
        </w:numPr>
        <w:pBdr>
          <w:top w:color="000000" w:space="0" w:sz="0" w:val="none"/>
          <w:bottom w:color="000000" w:space="0" w:sz="0" w:val="none"/>
          <w:right w:color="000000" w:space="0" w:sz="0" w:val="none"/>
          <w:between w:color="000000" w:space="0" w:sz="0" w:val="none"/>
        </w:pBdr>
        <w:shd w:fill="ffffff" w:val="clear"/>
        <w:spacing w:after="0" w:line="240" w:lineRule="auto"/>
        <w:ind w:left="1440" w:right="220" w:hanging="360"/>
        <w:rPr>
          <w:rFonts w:ascii="Times New Roman" w:cs="Times New Roman" w:eastAsia="Times New Roman" w:hAnsi="Times New Roman"/>
          <w:color w:val="3b7ab8"/>
          <w:sz w:val="24"/>
          <w:szCs w:val="24"/>
        </w:rPr>
      </w:pPr>
      <w:hyperlink r:id="rId10">
        <w:r w:rsidDel="00000000" w:rsidR="00000000" w:rsidRPr="00000000">
          <w:rPr>
            <w:rFonts w:ascii="Times New Roman" w:cs="Times New Roman" w:eastAsia="Times New Roman" w:hAnsi="Times New Roman"/>
            <w:color w:val="1155cc"/>
            <w:sz w:val="24"/>
            <w:szCs w:val="24"/>
            <w:u w:val="single"/>
            <w:rtl w:val="0"/>
          </w:rPr>
          <w:t xml:space="preserve">Desktop Greenhouse Observation Sheet</w:t>
        </w:r>
      </w:hyperlink>
      <w:r w:rsidDel="00000000" w:rsidR="00000000" w:rsidRPr="00000000">
        <w:rPr>
          <w:rtl w:val="0"/>
        </w:rPr>
      </w:r>
    </w:p>
    <w:p w:rsidR="00000000" w:rsidDel="00000000" w:rsidP="00000000" w:rsidRDefault="00000000" w:rsidRPr="00000000" w14:paraId="00000037">
      <w:pPr>
        <w:numPr>
          <w:ilvl w:val="0"/>
          <w:numId w:val="9"/>
        </w:numPr>
        <w:pBdr>
          <w:top w:color="000000" w:space="0" w:sz="0" w:val="none"/>
          <w:bottom w:color="000000" w:space="0" w:sz="0" w:val="none"/>
          <w:right w:color="000000" w:space="0" w:sz="0" w:val="none"/>
          <w:between w:color="000000" w:space="0" w:sz="0" w:val="none"/>
        </w:pBdr>
        <w:shd w:fill="ffffff" w:val="clear"/>
        <w:spacing w:after="0" w:line="240" w:lineRule="auto"/>
        <w:ind w:left="1440" w:right="220" w:hanging="360"/>
        <w:rPr>
          <w:rFonts w:ascii="Times New Roman" w:cs="Times New Roman" w:eastAsia="Times New Roman" w:hAnsi="Times New Roman"/>
          <w:color w:val="3b7ab8"/>
          <w:sz w:val="24"/>
          <w:szCs w:val="24"/>
        </w:rPr>
      </w:pPr>
      <w:hyperlink r:id="rId11">
        <w:r w:rsidDel="00000000" w:rsidR="00000000" w:rsidRPr="00000000">
          <w:rPr>
            <w:rFonts w:ascii="Times New Roman" w:cs="Times New Roman" w:eastAsia="Times New Roman" w:hAnsi="Times New Roman"/>
            <w:color w:val="1155cc"/>
            <w:sz w:val="24"/>
            <w:szCs w:val="24"/>
            <w:u w:val="single"/>
            <w:rtl w:val="0"/>
          </w:rPr>
          <w:t xml:space="preserve">Interactive Periodic Table (1 per student)</w:t>
        </w:r>
      </w:hyperlink>
      <w:r w:rsidDel="00000000" w:rsidR="00000000" w:rsidRPr="00000000">
        <w:rPr>
          <w:rtl w:val="0"/>
        </w:rPr>
      </w:r>
    </w:p>
    <w:p w:rsidR="00000000" w:rsidDel="00000000" w:rsidP="00000000" w:rsidRDefault="00000000" w:rsidRPr="00000000" w14:paraId="00000038">
      <w:pPr>
        <w:numPr>
          <w:ilvl w:val="0"/>
          <w:numId w:val="9"/>
        </w:numPr>
        <w:pBdr>
          <w:top w:color="000000" w:space="0" w:sz="0" w:val="none"/>
          <w:bottom w:color="000000" w:space="0" w:sz="0" w:val="none"/>
          <w:right w:color="000000" w:space="0" w:sz="0" w:val="none"/>
          <w:between w:color="000000" w:space="0" w:sz="0" w:val="none"/>
        </w:pBdr>
        <w:shd w:fill="ffffff" w:val="clear"/>
        <w:spacing w:after="0" w:line="240" w:lineRule="auto"/>
        <w:ind w:left="1440" w:right="220" w:hanging="360"/>
        <w:rPr>
          <w:rFonts w:ascii="Times New Roman" w:cs="Times New Roman" w:eastAsia="Times New Roman" w:hAnsi="Times New Roman"/>
          <w:color w:val="3b7ab8"/>
          <w:sz w:val="24"/>
          <w:szCs w:val="24"/>
        </w:rPr>
      </w:pPr>
      <w:hyperlink r:id="rId12">
        <w:r w:rsidDel="00000000" w:rsidR="00000000" w:rsidRPr="00000000">
          <w:rPr>
            <w:rFonts w:ascii="Times New Roman" w:cs="Times New Roman" w:eastAsia="Times New Roman" w:hAnsi="Times New Roman"/>
            <w:color w:val="1155cc"/>
            <w:sz w:val="24"/>
            <w:szCs w:val="24"/>
            <w:u w:val="single"/>
            <w:rtl w:val="0"/>
          </w:rPr>
          <w:t xml:space="preserve">Big City Picture</w:t>
        </w:r>
      </w:hyperlink>
      <w:r w:rsidDel="00000000" w:rsidR="00000000" w:rsidRPr="00000000">
        <w:rPr>
          <w:rtl w:val="0"/>
        </w:rPr>
      </w:r>
    </w:p>
    <w:p w:rsidR="00000000" w:rsidDel="00000000" w:rsidP="00000000" w:rsidRDefault="00000000" w:rsidRPr="00000000" w14:paraId="00000039">
      <w:pPr>
        <w:numPr>
          <w:ilvl w:val="0"/>
          <w:numId w:val="9"/>
        </w:numPr>
        <w:pBdr>
          <w:top w:color="000000" w:space="0" w:sz="0" w:val="none"/>
          <w:bottom w:color="000000" w:space="0" w:sz="0" w:val="none"/>
          <w:right w:color="000000" w:space="0" w:sz="0" w:val="none"/>
          <w:between w:color="000000" w:space="0" w:sz="0" w:val="none"/>
        </w:pBdr>
        <w:shd w:fill="ffffff" w:val="clear"/>
        <w:spacing w:after="0" w:line="240" w:lineRule="auto"/>
        <w:ind w:left="1440" w:right="220" w:hanging="360"/>
        <w:rPr>
          <w:rFonts w:ascii="Times New Roman" w:cs="Times New Roman" w:eastAsia="Times New Roman" w:hAnsi="Times New Roman"/>
          <w:color w:val="3b7ab8"/>
          <w:sz w:val="24"/>
          <w:szCs w:val="24"/>
        </w:rPr>
      </w:pPr>
      <w:hyperlink r:id="rId13">
        <w:r w:rsidDel="00000000" w:rsidR="00000000" w:rsidRPr="00000000">
          <w:rPr>
            <w:rFonts w:ascii="Times New Roman" w:cs="Times New Roman" w:eastAsia="Times New Roman" w:hAnsi="Times New Roman"/>
            <w:color w:val="1155cc"/>
            <w:sz w:val="24"/>
            <w:szCs w:val="24"/>
            <w:u w:val="single"/>
            <w:rtl w:val="0"/>
          </w:rPr>
          <w:t xml:space="preserve">Photosynthesis Interactive Science Notebook Packet</w:t>
        </w:r>
      </w:hyperlink>
      <w:r w:rsidDel="00000000" w:rsidR="00000000" w:rsidRPr="00000000">
        <w:rPr>
          <w:rtl w:val="0"/>
        </w:rPr>
      </w:r>
    </w:p>
    <w:p w:rsidR="00000000" w:rsidDel="00000000" w:rsidP="00000000" w:rsidRDefault="00000000" w:rsidRPr="00000000" w14:paraId="0000003A">
      <w:pPr>
        <w:numPr>
          <w:ilvl w:val="0"/>
          <w:numId w:val="9"/>
        </w:numPr>
        <w:pBdr>
          <w:top w:color="000000" w:space="0" w:sz="0" w:val="none"/>
          <w:bottom w:color="000000" w:space="0" w:sz="0" w:val="none"/>
          <w:right w:color="000000" w:space="0" w:sz="0" w:val="none"/>
          <w:between w:color="000000" w:space="0" w:sz="0" w:val="none"/>
        </w:pBdr>
        <w:shd w:fill="ffffff" w:val="clear"/>
        <w:spacing w:after="600" w:line="240" w:lineRule="auto"/>
        <w:ind w:left="1440" w:right="220" w:hanging="360"/>
        <w:rPr>
          <w:rFonts w:ascii="Times New Roman" w:cs="Times New Roman" w:eastAsia="Times New Roman" w:hAnsi="Times New Roman"/>
          <w:color w:val="3b7ab8"/>
          <w:sz w:val="24"/>
          <w:szCs w:val="24"/>
        </w:rPr>
      </w:pPr>
      <w:hyperlink r:id="rId14">
        <w:r w:rsidDel="00000000" w:rsidR="00000000" w:rsidRPr="00000000">
          <w:rPr>
            <w:rFonts w:ascii="Times New Roman" w:cs="Times New Roman" w:eastAsia="Times New Roman" w:hAnsi="Times New Roman"/>
            <w:color w:val="1155cc"/>
            <w:sz w:val="24"/>
            <w:szCs w:val="24"/>
            <w:u w:val="single"/>
            <w:rtl w:val="0"/>
          </w:rPr>
          <w:t xml:space="preserve">Molecular Model Cards</w:t>
        </w:r>
      </w:hyperlink>
      <w:r w:rsidDel="00000000" w:rsidR="00000000" w:rsidRPr="00000000">
        <w:rPr>
          <w:rtl w:val="0"/>
        </w:rPr>
      </w:r>
    </w:p>
    <w:p w:rsidR="00000000" w:rsidDel="00000000" w:rsidP="00000000" w:rsidRDefault="00000000" w:rsidRPr="00000000" w14:paraId="0000003B">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17dp8vu" w:id="10"/>
      <w:bookmarkEnd w:id="10"/>
      <w:r w:rsidDel="00000000" w:rsidR="00000000" w:rsidRPr="00000000">
        <w:rPr>
          <w:rFonts w:ascii="Times New Roman" w:cs="Times New Roman" w:eastAsia="Times New Roman" w:hAnsi="Times New Roman"/>
          <w:color w:val="b45f06"/>
          <w:sz w:val="28"/>
          <w:szCs w:val="28"/>
          <w:rtl w:val="0"/>
        </w:rPr>
        <w:t xml:space="preserve">Lesson Set Up:</w:t>
      </w:r>
    </w:p>
    <w:p w:rsidR="00000000" w:rsidDel="00000000" w:rsidP="00000000" w:rsidRDefault="00000000" w:rsidRPr="00000000" w14:paraId="0000003C">
      <w:pPr>
        <w:widowControl w:val="0"/>
        <w:spacing w:before="200" w:line="312"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Day 1:</w:t>
      </w:r>
    </w:p>
    <w:p w:rsidR="00000000" w:rsidDel="00000000" w:rsidP="00000000" w:rsidRDefault="00000000" w:rsidRPr="00000000" w14:paraId="0000003D">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Prior to this activity, the teacher should prepare the desktop greenhouse lids. For each lid, cut out a lid-sized disk from black card stock, place it on top of the lid, and secure it with two layers of electrical tape so that no clear part of the lid is exposed.</w:t>
      </w:r>
    </w:p>
    <w:p w:rsidR="00000000" w:rsidDel="00000000" w:rsidP="00000000" w:rsidRDefault="00000000" w:rsidRPr="00000000" w14:paraId="0000003E">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Gather and set aside tools for activity 1 for students to easily access. </w:t>
      </w:r>
    </w:p>
    <w:p w:rsidR="00000000" w:rsidDel="00000000" w:rsidP="00000000" w:rsidRDefault="00000000" w:rsidRPr="00000000" w14:paraId="0000003F">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Predetermine or assign small groups or partners. </w:t>
      </w:r>
    </w:p>
    <w:p w:rsidR="00000000" w:rsidDel="00000000" w:rsidP="00000000" w:rsidRDefault="00000000" w:rsidRPr="00000000" w14:paraId="00000040">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Make copies of Desktop Greenhouse Observation Sheet (1 per student)</w:t>
      </w:r>
    </w:p>
    <w:p w:rsidR="00000000" w:rsidDel="00000000" w:rsidP="00000000" w:rsidRDefault="00000000" w:rsidRPr="00000000" w14:paraId="00000041">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Day 2: (4 days from day 1)</w:t>
      </w:r>
    </w:p>
    <w:p w:rsidR="00000000" w:rsidDel="00000000" w:rsidP="00000000" w:rsidRDefault="00000000" w:rsidRPr="00000000" w14:paraId="00000042">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Prior to this activity, the teacher should use a craft knife to cut an X (similar to the straw X in the plastic lid) into the top of the greenhouse lid through the black card stock disk and plastic lid for each student's greenhouse number 1 lid only. Do not cut an X for greenhouse number 2. The students will place their LED light through this X. </w:t>
      </w:r>
    </w:p>
    <w:p w:rsidR="00000000" w:rsidDel="00000000" w:rsidP="00000000" w:rsidRDefault="00000000" w:rsidRPr="00000000" w14:paraId="0000004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Day 5-8:</w:t>
      </w:r>
    </w:p>
    <w:p w:rsidR="00000000" w:rsidDel="00000000" w:rsidP="00000000" w:rsidRDefault="00000000" w:rsidRPr="00000000" w14:paraId="00000044">
      <w:pPr>
        <w:numPr>
          <w:ilvl w:val="0"/>
          <w:numId w:val="15"/>
        </w:numPr>
        <w:pBdr>
          <w:top w:color="000000" w:space="0" w:sz="0" w:val="none"/>
          <w:bottom w:color="000000" w:space="0" w:sz="0" w:val="none"/>
          <w:right w:color="000000" w:space="0" w:sz="0" w:val="none"/>
          <w:between w:color="000000" w:space="0" w:sz="0" w:val="none"/>
        </w:pBdr>
        <w:shd w:fill="ffffff" w:val="clear"/>
        <w:spacing w:after="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Print Photosynthesis interactive science notebook ( 1 for each student)</w:t>
      </w:r>
    </w:p>
    <w:p w:rsidR="00000000" w:rsidDel="00000000" w:rsidP="00000000" w:rsidRDefault="00000000" w:rsidRPr="00000000" w14:paraId="00000045">
      <w:pPr>
        <w:numPr>
          <w:ilvl w:val="0"/>
          <w:numId w:val="15"/>
        </w:numPr>
        <w:pBdr>
          <w:top w:color="000000" w:space="0" w:sz="0" w:val="none"/>
          <w:bottom w:color="000000" w:space="0" w:sz="0" w:val="none"/>
          <w:right w:color="000000" w:space="0" w:sz="0" w:val="none"/>
          <w:between w:color="000000" w:space="0" w:sz="0" w:val="none"/>
        </w:pBdr>
        <w:shd w:fill="ffffff" w:val="clear"/>
        <w:spacing w:after="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Set aside scissors and glue for students to use </w:t>
      </w:r>
    </w:p>
    <w:p w:rsidR="00000000" w:rsidDel="00000000" w:rsidP="00000000" w:rsidRDefault="00000000" w:rsidRPr="00000000" w14:paraId="00000046">
      <w:pPr>
        <w:numPr>
          <w:ilvl w:val="0"/>
          <w:numId w:val="15"/>
        </w:numPr>
        <w:pBdr>
          <w:top w:color="000000" w:space="0" w:sz="0" w:val="none"/>
          <w:bottom w:color="000000" w:space="0" w:sz="0" w:val="none"/>
          <w:right w:color="000000" w:space="0" w:sz="0" w:val="none"/>
          <w:between w:color="000000" w:space="0" w:sz="0" w:val="none"/>
        </w:pBdr>
        <w:shd w:fill="ffffff" w:val="clear"/>
        <w:spacing w:after="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Print Molecular Model Cards—</w:t>
      </w:r>
      <w:r w:rsidDel="00000000" w:rsidR="00000000" w:rsidRPr="00000000">
        <w:rPr>
          <w:rFonts w:ascii="Times New Roman" w:cs="Times New Roman" w:eastAsia="Times New Roman" w:hAnsi="Times New Roman"/>
          <w:sz w:val="24"/>
          <w:szCs w:val="24"/>
          <w:rtl w:val="0"/>
        </w:rPr>
        <w:t xml:space="preserve">6 carbon dioxide cards, 6 water cards, 6 oxygen cards, and 1 glucose card. Pass out a section of </w:t>
      </w:r>
      <w:r w:rsidDel="00000000" w:rsidR="00000000" w:rsidRPr="00000000">
        <w:rPr>
          <w:rFonts w:ascii="Times New Roman" w:cs="Times New Roman" w:eastAsia="Times New Roman" w:hAnsi="Times New Roman"/>
          <w:i w:val="1"/>
          <w:sz w:val="24"/>
          <w:szCs w:val="24"/>
          <w:rtl w:val="0"/>
        </w:rPr>
        <w:t xml:space="preserve">Atom Disks</w:t>
      </w:r>
      <w:r w:rsidDel="00000000" w:rsidR="00000000" w:rsidRPr="00000000">
        <w:rPr>
          <w:rFonts w:ascii="Times New Roman" w:cs="Times New Roman" w:eastAsia="Times New Roman" w:hAnsi="Times New Roman"/>
          <w:sz w:val="24"/>
          <w:szCs w:val="24"/>
          <w:rtl w:val="0"/>
        </w:rPr>
        <w:t xml:space="preserve">—12 hydrogen atoms, 6 carbon atoms, and 18 oxygen atoms—for the groups to cut out.</w:t>
      </w:r>
    </w:p>
    <w:p w:rsidR="00000000" w:rsidDel="00000000" w:rsidP="00000000" w:rsidRDefault="00000000" w:rsidRPr="00000000" w14:paraId="00000047">
      <w:pPr>
        <w:numPr>
          <w:ilvl w:val="0"/>
          <w:numId w:val="15"/>
        </w:numPr>
        <w:pBdr>
          <w:top w:color="000000" w:space="0" w:sz="0" w:val="none"/>
          <w:bottom w:color="000000" w:space="0" w:sz="0" w:val="none"/>
          <w:right w:color="000000" w:space="0" w:sz="0" w:val="none"/>
          <w:between w:color="000000" w:space="0" w:sz="0" w:val="none"/>
        </w:pBdr>
        <w:shd w:fill="ffffff" w:val="clear"/>
        <w:spacing w:after="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Load the interactive periodic table on a screen for students to see.</w:t>
      </w:r>
    </w:p>
    <w:p w:rsidR="00000000" w:rsidDel="00000000" w:rsidP="00000000" w:rsidRDefault="00000000" w:rsidRPr="00000000" w14:paraId="00000048">
      <w:pPr>
        <w:numPr>
          <w:ilvl w:val="0"/>
          <w:numId w:val="15"/>
        </w:numPr>
        <w:pBdr>
          <w:top w:color="000000" w:space="0" w:sz="0" w:val="none"/>
          <w:bottom w:color="000000" w:space="0" w:sz="0" w:val="none"/>
          <w:right w:color="000000" w:space="0" w:sz="0" w:val="none"/>
          <w:between w:color="000000" w:space="0" w:sz="0" w:val="none"/>
        </w:pBdr>
        <w:shd w:fill="ffffff" w:val="clear"/>
        <w:spacing w:after="600" w:line="312" w:lineRule="auto"/>
        <w:ind w:left="14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Predetermine or assign pairs or small groups.</w:t>
      </w:r>
    </w:p>
    <w:p w:rsidR="00000000" w:rsidDel="00000000" w:rsidP="00000000" w:rsidRDefault="00000000" w:rsidRPr="00000000" w14:paraId="00000049">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3rdcrjn" w:id="11"/>
      <w:bookmarkEnd w:id="11"/>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4A">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aquaponics:</w:t>
      </w:r>
      <w:r w:rsidDel="00000000" w:rsidR="00000000" w:rsidRPr="00000000">
        <w:rPr>
          <w:rFonts w:ascii="Times New Roman" w:cs="Times New Roman" w:eastAsia="Times New Roman" w:hAnsi="Times New Roman"/>
          <w:sz w:val="24"/>
          <w:szCs w:val="24"/>
          <w:rtl w:val="0"/>
        </w:rPr>
        <w:t xml:space="preserve"> a system of aquaculture in which the waste produced by farmed fish or other aquatic animals supplies nutrients for plants grown hydroponically, which in turn purify the water</w:t>
      </w:r>
    </w:p>
    <w:p w:rsidR="00000000" w:rsidDel="00000000" w:rsidP="00000000" w:rsidRDefault="00000000" w:rsidRPr="00000000" w14:paraId="0000004B">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byproduct:</w:t>
      </w:r>
      <w:r w:rsidDel="00000000" w:rsidR="00000000" w:rsidRPr="00000000">
        <w:rPr>
          <w:rFonts w:ascii="Times New Roman" w:cs="Times New Roman" w:eastAsia="Times New Roman" w:hAnsi="Times New Roman"/>
          <w:sz w:val="24"/>
          <w:szCs w:val="24"/>
          <w:rtl w:val="0"/>
        </w:rPr>
        <w:t xml:space="preserve"> an incidental or secondary product made in the manufacture or synthesis of something else</w:t>
      </w:r>
    </w:p>
    <w:p w:rsidR="00000000" w:rsidDel="00000000" w:rsidP="00000000" w:rsidRDefault="00000000" w:rsidRPr="00000000" w14:paraId="0000004C">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chlorophyll:</w:t>
      </w:r>
      <w:r w:rsidDel="00000000" w:rsidR="00000000" w:rsidRPr="00000000">
        <w:rPr>
          <w:rFonts w:ascii="Times New Roman" w:cs="Times New Roman" w:eastAsia="Times New Roman" w:hAnsi="Times New Roman"/>
          <w:sz w:val="24"/>
          <w:szCs w:val="24"/>
          <w:rtl w:val="0"/>
        </w:rPr>
        <w:t xml:space="preserve"> the green substance in plants that allows them to use the energy from the sun</w:t>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chloroplast:</w:t>
      </w:r>
      <w:r w:rsidDel="00000000" w:rsidR="00000000" w:rsidRPr="00000000">
        <w:rPr>
          <w:rFonts w:ascii="Times New Roman" w:cs="Times New Roman" w:eastAsia="Times New Roman" w:hAnsi="Times New Roman"/>
          <w:sz w:val="24"/>
          <w:szCs w:val="24"/>
          <w:rtl w:val="0"/>
        </w:rPr>
        <w:t xml:space="preserve"> one of the parts in a plant cell that contains chlorophyll and in which photosynthesis takes place</w:t>
      </w:r>
    </w:p>
    <w:p w:rsidR="00000000" w:rsidDel="00000000" w:rsidP="00000000" w:rsidRDefault="00000000" w:rsidRPr="00000000" w14:paraId="0000004E">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grow light:</w:t>
      </w:r>
      <w:r w:rsidDel="00000000" w:rsidR="00000000" w:rsidRPr="00000000">
        <w:rPr>
          <w:rFonts w:ascii="Times New Roman" w:cs="Times New Roman" w:eastAsia="Times New Roman" w:hAnsi="Times New Roman"/>
          <w:sz w:val="24"/>
          <w:szCs w:val="24"/>
          <w:rtl w:val="0"/>
        </w:rPr>
        <w:t xml:space="preserve"> an artificial light source designed to stimulate plant growth by emitting a light appropriate for photosynthesis</w:t>
      </w:r>
    </w:p>
    <w:p w:rsidR="00000000" w:rsidDel="00000000" w:rsidP="00000000" w:rsidRDefault="00000000" w:rsidRPr="00000000" w14:paraId="0000004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hydroponics:</w:t>
      </w:r>
      <w:r w:rsidDel="00000000" w:rsidR="00000000" w:rsidRPr="00000000">
        <w:rPr>
          <w:rFonts w:ascii="Times New Roman" w:cs="Times New Roman" w:eastAsia="Times New Roman" w:hAnsi="Times New Roman"/>
          <w:sz w:val="24"/>
          <w:szCs w:val="24"/>
          <w:rtl w:val="0"/>
        </w:rPr>
        <w:t xml:space="preserve"> the science of growing plants without soil</w:t>
      </w:r>
    </w:p>
    <w:p w:rsidR="00000000" w:rsidDel="00000000" w:rsidP="00000000" w:rsidRDefault="00000000" w:rsidRPr="00000000" w14:paraId="00000050">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indoor farming:</w:t>
      </w:r>
      <w:r w:rsidDel="00000000" w:rsidR="00000000" w:rsidRPr="00000000">
        <w:rPr>
          <w:rFonts w:ascii="Times New Roman" w:cs="Times New Roman" w:eastAsia="Times New Roman" w:hAnsi="Times New Roman"/>
          <w:sz w:val="24"/>
          <w:szCs w:val="24"/>
          <w:rtl w:val="0"/>
        </w:rPr>
        <w:t xml:space="preserve"> a method of growing crops or plants, usually on a large scale, entirely indoors</w:t>
      </w:r>
    </w:p>
    <w:p w:rsidR="00000000" w:rsidDel="00000000" w:rsidP="00000000" w:rsidRDefault="00000000" w:rsidRPr="00000000" w14:paraId="00000051">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nutrients:</w:t>
      </w:r>
      <w:r w:rsidDel="00000000" w:rsidR="00000000" w:rsidRPr="00000000">
        <w:rPr>
          <w:rFonts w:ascii="Times New Roman" w:cs="Times New Roman" w:eastAsia="Times New Roman" w:hAnsi="Times New Roman"/>
          <w:sz w:val="24"/>
          <w:szCs w:val="24"/>
          <w:rtl w:val="0"/>
        </w:rPr>
        <w:t xml:space="preserve"> a substance that provides nourishment essential for growth and the maintenance of life</w:t>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photosynthesis:</w:t>
      </w:r>
      <w:r w:rsidDel="00000000" w:rsidR="00000000" w:rsidRPr="00000000">
        <w:rPr>
          <w:rFonts w:ascii="Times New Roman" w:cs="Times New Roman" w:eastAsia="Times New Roman" w:hAnsi="Times New Roman"/>
          <w:sz w:val="24"/>
          <w:szCs w:val="24"/>
          <w:rtl w:val="0"/>
        </w:rPr>
        <w:t xml:space="preserve"> the process by which green plants and certain other organisms transform light energy into chemical energy</w:t>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respiration:</w:t>
      </w:r>
      <w:r w:rsidDel="00000000" w:rsidR="00000000" w:rsidRPr="00000000">
        <w:rPr>
          <w:rFonts w:ascii="Times New Roman" w:cs="Times New Roman" w:eastAsia="Times New Roman" w:hAnsi="Times New Roman"/>
          <w:sz w:val="24"/>
          <w:szCs w:val="24"/>
          <w:rtl w:val="0"/>
        </w:rPr>
        <w:t xml:space="preserve"> the process through which the plant exchanges oxygen and carbon dioxide into food when the plant is exposed to light</w:t>
      </w:r>
    </w:p>
    <w:p w:rsidR="00000000" w:rsidDel="00000000" w:rsidP="00000000" w:rsidRDefault="00000000" w:rsidRPr="00000000" w14:paraId="0000005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stomata:</w:t>
      </w:r>
      <w:r w:rsidDel="00000000" w:rsidR="00000000" w:rsidRPr="00000000">
        <w:rPr>
          <w:rFonts w:ascii="Times New Roman" w:cs="Times New Roman" w:eastAsia="Times New Roman" w:hAnsi="Times New Roman"/>
          <w:sz w:val="24"/>
          <w:szCs w:val="24"/>
          <w:rtl w:val="0"/>
        </w:rPr>
        <w:t xml:space="preserve"> tiny openings or pores, mostly found on the under-surface of plant leaves, that are used for gas exchange</w:t>
      </w:r>
    </w:p>
    <w:p w:rsidR="00000000" w:rsidDel="00000000" w:rsidP="00000000" w:rsidRDefault="00000000" w:rsidRPr="00000000" w14:paraId="00000055">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vertical farming:</w:t>
      </w:r>
      <w:r w:rsidDel="00000000" w:rsidR="00000000" w:rsidRPr="00000000">
        <w:rPr>
          <w:rFonts w:ascii="Times New Roman" w:cs="Times New Roman" w:eastAsia="Times New Roman" w:hAnsi="Times New Roman"/>
          <w:sz w:val="24"/>
          <w:szCs w:val="24"/>
          <w:rtl w:val="0"/>
        </w:rPr>
        <w:t xml:space="preserve"> the practice of growing plants and produce in a vertical orientation, maximizing the use of the location's space</w:t>
      </w:r>
    </w:p>
    <w:p w:rsidR="00000000" w:rsidDel="00000000" w:rsidP="00000000" w:rsidRDefault="00000000" w:rsidRPr="00000000" w14:paraId="0000005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26in1rg" w:id="12"/>
      <w:bookmarkEnd w:id="12"/>
      <w:r w:rsidDel="00000000" w:rsidR="00000000" w:rsidRPr="00000000">
        <w:rPr>
          <w:rFonts w:ascii="Times New Roman" w:cs="Times New Roman" w:eastAsia="Times New Roman" w:hAnsi="Times New Roman"/>
          <w:color w:val="b45f06"/>
          <w:sz w:val="28"/>
          <w:szCs w:val="28"/>
          <w:rtl w:val="0"/>
        </w:rPr>
        <w:t xml:space="preserve">Ag Facts:</w:t>
      </w:r>
    </w:p>
    <w:p w:rsidR="00000000" w:rsidDel="00000000" w:rsidP="00000000" w:rsidRDefault="00000000" w:rsidRPr="00000000" w14:paraId="00000057">
      <w:pPr>
        <w:numPr>
          <w:ilvl w:val="0"/>
          <w:numId w:val="1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NASA pioneered the use of LEDs (light-emitting diodes) for growing plants as a result of their research on the best lighting technology to produce edible crops in space.</w:t>
      </w:r>
    </w:p>
    <w:p w:rsidR="00000000" w:rsidDel="00000000" w:rsidP="00000000" w:rsidRDefault="00000000" w:rsidRPr="00000000" w14:paraId="00000058">
      <w:pPr>
        <w:numPr>
          <w:ilvl w:val="0"/>
          <w:numId w:val="12"/>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Between 2010 and 2014, the price of LEDs dropped by 90 percent, while their efficiency and their lifespan nearly doubled.</w:t>
      </w:r>
    </w:p>
    <w:p w:rsidR="00000000" w:rsidDel="00000000" w:rsidP="00000000" w:rsidRDefault="00000000" w:rsidRPr="00000000" w14:paraId="00000059">
      <w:pPr>
        <w:numPr>
          <w:ilvl w:val="0"/>
          <w:numId w:val="12"/>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color w:val="444444"/>
          <w:sz w:val="24"/>
          <w:szCs w:val="24"/>
          <w:u w:val="none"/>
        </w:rPr>
      </w:pPr>
      <w:r w:rsidDel="00000000" w:rsidR="00000000" w:rsidRPr="00000000">
        <w:rPr>
          <w:rFonts w:ascii="Times New Roman" w:cs="Times New Roman" w:eastAsia="Times New Roman" w:hAnsi="Times New Roman"/>
          <w:sz w:val="24"/>
          <w:szCs w:val="24"/>
          <w:rtl w:val="0"/>
        </w:rPr>
        <w:t xml:space="preserve">Plants aren't the only organisms that perform photosynthesis. Algae, cyanobacteria, and some protists also make sugar via photosynthesis. Some multicellular animals such as the sea slug, the spotted salamander, and the oriental hornet are also photosynthetic</w:t>
      </w:r>
      <w:r w:rsidDel="00000000" w:rsidR="00000000" w:rsidRPr="00000000">
        <w:rPr>
          <w:rFonts w:ascii="Times New Roman" w:cs="Times New Roman" w:eastAsia="Times New Roman" w:hAnsi="Times New Roman"/>
          <w:color w:val="444444"/>
          <w:sz w:val="24"/>
          <w:szCs w:val="24"/>
          <w:rtl w:val="0"/>
        </w:rPr>
        <w:t xml:space="preserve">.</w:t>
      </w:r>
      <w:r w:rsidDel="00000000" w:rsidR="00000000" w:rsidRPr="00000000">
        <w:rPr>
          <w:rtl w:val="0"/>
        </w:rPr>
      </w:r>
    </w:p>
    <w:p w:rsidR="00000000" w:rsidDel="00000000" w:rsidP="00000000" w:rsidRDefault="00000000" w:rsidRPr="00000000" w14:paraId="0000005A">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lnxbz9" w:id="13"/>
      <w:bookmarkEnd w:id="13"/>
      <w:r w:rsidDel="00000000" w:rsidR="00000000" w:rsidRPr="00000000">
        <w:rPr>
          <w:rFonts w:ascii="Times New Roman" w:cs="Times New Roman" w:eastAsia="Times New Roman" w:hAnsi="Times New Roman"/>
          <w:color w:val="b45f06"/>
          <w:sz w:val="28"/>
          <w:szCs w:val="28"/>
          <w:rtl w:val="0"/>
        </w:rPr>
        <w:t xml:space="preserve">Background Information for Teacher:</w:t>
      </w:r>
    </w:p>
    <w:p w:rsidR="00000000" w:rsidDel="00000000" w:rsidP="00000000" w:rsidRDefault="00000000" w:rsidRPr="00000000" w14:paraId="0000005B">
      <w:pPr>
        <w:pBdr>
          <w:top w:color="000000" w:space="0" w:sz="0" w:val="none"/>
          <w:left w:color="000000" w:space="0" w:sz="0" w:val="none"/>
          <w:bottom w:color="000000" w:space="0" w:sz="0" w:val="none"/>
          <w:right w:color="000000" w:space="0" w:sz="0" w:val="none"/>
          <w:between w:color="000000" w:space="0" w:sz="0" w:val="none"/>
        </w:pBdr>
        <w:shd w:fill="ffffff" w:val="clear"/>
        <w:spacing w:after="3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lesson is easily nested into a storyline as an episode exploring the phenomenon of photosynthesis. In this episode, students investigate the question, "Why is light important for plants?" Keep in mind that phenomena-based lessons include storylines which emerge based upon student questions. Other lesson plans in the National Agricultural Literacy Curriculum Matrix may be used as episodes to investigate student questions needing science-based explanations. For more information about phenomena storylines, visit </w:t>
      </w:r>
      <w:hyperlink r:id="rId15">
        <w:r w:rsidDel="00000000" w:rsidR="00000000" w:rsidRPr="00000000">
          <w:rPr>
            <w:rFonts w:ascii="Times New Roman" w:cs="Times New Roman" w:eastAsia="Times New Roman" w:hAnsi="Times New Roman"/>
            <w:sz w:val="24"/>
            <w:szCs w:val="24"/>
            <w:rtl w:val="0"/>
          </w:rPr>
          <w:t xml:space="preserve">nextgenstorylines.org</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drawing>
          <wp:anchor allowOverlap="1" behindDoc="0" distB="114300" distT="114300" distL="114300" distR="114300" hidden="0" layoutInCell="1" locked="0" relativeHeight="0" simplePos="0">
            <wp:simplePos x="0" y="0"/>
            <wp:positionH relativeFrom="column">
              <wp:posOffset>4</wp:posOffset>
            </wp:positionH>
            <wp:positionV relativeFrom="paragraph">
              <wp:posOffset>1495425</wp:posOffset>
            </wp:positionV>
            <wp:extent cx="5943600" cy="2108200"/>
            <wp:effectExtent b="0" l="0" r="0" t="0"/>
            <wp:wrapTopAndBottom distB="114300" distT="114300"/>
            <wp:docPr id="28"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5943600" cy="2108200"/>
                    </a:xfrm>
                    <a:prstGeom prst="rect"/>
                    <a:ln/>
                  </pic:spPr>
                </pic:pic>
              </a:graphicData>
            </a:graphic>
          </wp:anchor>
        </w:drawing>
      </w:r>
    </w:p>
    <w:p w:rsidR="00000000" w:rsidDel="00000000" w:rsidP="00000000" w:rsidRDefault="00000000" w:rsidRPr="00000000" w14:paraId="0000005C">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Plants require </w:t>
      </w:r>
      <w:r w:rsidDel="00000000" w:rsidR="00000000" w:rsidRPr="00000000">
        <w:rPr>
          <w:rFonts w:ascii="Times New Roman" w:cs="Times New Roman" w:eastAsia="Times New Roman" w:hAnsi="Times New Roman"/>
          <w:b w:val="1"/>
          <w:sz w:val="24"/>
          <w:szCs w:val="24"/>
          <w:rtl w:val="0"/>
        </w:rPr>
        <w:t xml:space="preserve">nutrients</w:t>
      </w:r>
      <w:r w:rsidDel="00000000" w:rsidR="00000000" w:rsidRPr="00000000">
        <w:rPr>
          <w:rFonts w:ascii="Times New Roman" w:cs="Times New Roman" w:eastAsia="Times New Roman" w:hAnsi="Times New Roman"/>
          <w:sz w:val="24"/>
          <w:szCs w:val="24"/>
          <w:rtl w:val="0"/>
        </w:rPr>
        <w:t xml:space="preserve">, water, air, and light to survive and grow. Nutrients are the vitamins and minerals plants need for healthy growth. They come from the decomposition of rocks, dead plants, and animals and are absorbed through the roots and transported to the rest of the plant through the stem. Water helps keep plants rigid and transport nutrients throughout the plant. Air enters the plant through tiny holes in the leaves called </w:t>
      </w:r>
      <w:r w:rsidDel="00000000" w:rsidR="00000000" w:rsidRPr="00000000">
        <w:rPr>
          <w:rFonts w:ascii="Times New Roman" w:cs="Times New Roman" w:eastAsia="Times New Roman" w:hAnsi="Times New Roman"/>
          <w:b w:val="1"/>
          <w:sz w:val="24"/>
          <w:szCs w:val="24"/>
          <w:rtl w:val="0"/>
        </w:rPr>
        <w:t xml:space="preserve">stomata</w:t>
      </w:r>
      <w:r w:rsidDel="00000000" w:rsidR="00000000" w:rsidRPr="00000000">
        <w:rPr>
          <w:rFonts w:ascii="Times New Roman" w:cs="Times New Roman" w:eastAsia="Times New Roman" w:hAnsi="Times New Roman"/>
          <w:sz w:val="24"/>
          <w:szCs w:val="24"/>
          <w:rtl w:val="0"/>
        </w:rPr>
        <w:t xml:space="preserve">. The roots absorb oxygen to convert food into energy, a process called </w:t>
      </w:r>
      <w:r w:rsidDel="00000000" w:rsidR="00000000" w:rsidRPr="00000000">
        <w:rPr>
          <w:rFonts w:ascii="Times New Roman" w:cs="Times New Roman" w:eastAsia="Times New Roman" w:hAnsi="Times New Roman"/>
          <w:b w:val="1"/>
          <w:sz w:val="24"/>
          <w:szCs w:val="24"/>
          <w:rtl w:val="0"/>
        </w:rPr>
        <w:t xml:space="preserve">respiration</w:t>
      </w:r>
      <w:r w:rsidDel="00000000" w:rsidR="00000000" w:rsidRPr="00000000">
        <w:rPr>
          <w:rFonts w:ascii="Times New Roman" w:cs="Times New Roman" w:eastAsia="Times New Roman" w:hAnsi="Times New Roman"/>
          <w:sz w:val="24"/>
          <w:szCs w:val="24"/>
          <w:rtl w:val="0"/>
        </w:rPr>
        <w:t xml:space="preserve">. Plants use energy from light to make food. In nature, plants typically get nutrients from soil, water from rain, carbon dioxide and oxygen from the air surrounding them and from air pockets in the soil, and light from the sun. It is important to understand that plants do not need soil and sun. They need nutrients and light, which can be provided from the soil and sun or other, sometimes artificial, sources.</w:t>
      </w:r>
    </w:p>
    <w:p w:rsidR="00000000" w:rsidDel="00000000" w:rsidP="00000000" w:rsidRDefault="00000000" w:rsidRPr="00000000" w14:paraId="0000005E">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Photosynthesis</w:t>
      </w:r>
      <w:r w:rsidDel="00000000" w:rsidR="00000000" w:rsidRPr="00000000">
        <w:rPr>
          <w:rFonts w:ascii="Times New Roman" w:cs="Times New Roman" w:eastAsia="Times New Roman" w:hAnsi="Times New Roman"/>
          <w:sz w:val="24"/>
          <w:szCs w:val="24"/>
          <w:rtl w:val="0"/>
        </w:rPr>
        <w:t xml:space="preserve"> is the process by which green plants and certain other organisms transform light energy into chemical energy. Plants use the energy of light to convert carbon dioxide and water into sugar (glucose) and oxygen. Carbon dioxide is absorbed by the leaves through the stomata. Water enters the plant at its roots and travels through the stem to reach the leaves. The leaves are the primary site where the photosynthesis process takes place. Inside the leaf cells are structures called </w:t>
      </w:r>
      <w:r w:rsidDel="00000000" w:rsidR="00000000" w:rsidRPr="00000000">
        <w:rPr>
          <w:rFonts w:ascii="Times New Roman" w:cs="Times New Roman" w:eastAsia="Times New Roman" w:hAnsi="Times New Roman"/>
          <w:b w:val="1"/>
          <w:sz w:val="24"/>
          <w:szCs w:val="24"/>
          <w:rtl w:val="0"/>
        </w:rPr>
        <w:t xml:space="preserve">chloroplasts</w:t>
      </w:r>
      <w:r w:rsidDel="00000000" w:rsidR="00000000" w:rsidRPr="00000000">
        <w:rPr>
          <w:rFonts w:ascii="Times New Roman" w:cs="Times New Roman" w:eastAsia="Times New Roman" w:hAnsi="Times New Roman"/>
          <w:sz w:val="24"/>
          <w:szCs w:val="24"/>
          <w:rtl w:val="0"/>
        </w:rPr>
        <w:t xml:space="preserve">. Each chloroplast contains </w:t>
      </w:r>
      <w:r w:rsidDel="00000000" w:rsidR="00000000" w:rsidRPr="00000000">
        <w:rPr>
          <w:rFonts w:ascii="Times New Roman" w:cs="Times New Roman" w:eastAsia="Times New Roman" w:hAnsi="Times New Roman"/>
          <w:b w:val="1"/>
          <w:sz w:val="24"/>
          <w:szCs w:val="24"/>
          <w:rtl w:val="0"/>
        </w:rPr>
        <w:t xml:space="preserve">chlorophyll</w:t>
      </w:r>
      <w:r w:rsidDel="00000000" w:rsidR="00000000" w:rsidRPr="00000000">
        <w:rPr>
          <w:rFonts w:ascii="Times New Roman" w:cs="Times New Roman" w:eastAsia="Times New Roman" w:hAnsi="Times New Roman"/>
          <w:sz w:val="24"/>
          <w:szCs w:val="24"/>
          <w:rtl w:val="0"/>
        </w:rPr>
        <w:t xml:space="preserve">, a chemical that gives leaves their green color. When the leaves receive light, chlorophyll captures the light's energy and stores it to eventually be used to convert water into hydrogen and oxygen. The water's hydrogen and oxygen atoms are combined with the carbon dioxide's carbon and oxygen atoms to create glucose molecules which are used by the plant to produce its food. Oxygen, a </w:t>
      </w:r>
      <w:r w:rsidDel="00000000" w:rsidR="00000000" w:rsidRPr="00000000">
        <w:rPr>
          <w:rFonts w:ascii="Times New Roman" w:cs="Times New Roman" w:eastAsia="Times New Roman" w:hAnsi="Times New Roman"/>
          <w:b w:val="1"/>
          <w:sz w:val="24"/>
          <w:szCs w:val="24"/>
          <w:rtl w:val="0"/>
        </w:rPr>
        <w:t xml:space="preserve">byproduct of</w:t>
      </w:r>
      <w:r w:rsidDel="00000000" w:rsidR="00000000" w:rsidRPr="00000000">
        <w:rPr>
          <w:rFonts w:ascii="Times New Roman" w:cs="Times New Roman" w:eastAsia="Times New Roman" w:hAnsi="Times New Roman"/>
          <w:sz w:val="24"/>
          <w:szCs w:val="24"/>
          <w:rtl w:val="0"/>
        </w:rPr>
        <w:t xml:space="preserve"> the photosynthesis process, is released into the atmosphere through the stomata. In plants, photosynthesis only occurs in the presence of light.</w:t>
      </w:r>
    </w:p>
    <w:p w:rsidR="00000000" w:rsidDel="00000000" w:rsidP="00000000" w:rsidRDefault="00000000" w:rsidRPr="00000000" w14:paraId="0000005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Light requirements vary by plant species. Green plants need light to perform photosynthesis, although the intensity, quality, and duration needs will differ by plant. Understanding the light preferences of a plant is important when choosing an appropriate planting location and/or light source.</w:t>
      </w:r>
    </w:p>
    <w:p w:rsidR="00000000" w:rsidDel="00000000" w:rsidP="00000000" w:rsidRDefault="00000000" w:rsidRPr="00000000" w14:paraId="00000060">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w:t>
      </w:r>
      <w:r w:rsidDel="00000000" w:rsidR="00000000" w:rsidRPr="00000000">
        <w:rPr>
          <w:rFonts w:ascii="Times New Roman" w:cs="Times New Roman" w:eastAsia="Times New Roman" w:hAnsi="Times New Roman"/>
          <w:b w:val="1"/>
          <w:sz w:val="24"/>
          <w:szCs w:val="24"/>
          <w:rtl w:val="0"/>
        </w:rPr>
        <w:t xml:space="preserve">grow light</w:t>
      </w:r>
      <w:r w:rsidDel="00000000" w:rsidR="00000000" w:rsidRPr="00000000">
        <w:rPr>
          <w:rFonts w:ascii="Times New Roman" w:cs="Times New Roman" w:eastAsia="Times New Roman" w:hAnsi="Times New Roman"/>
          <w:sz w:val="24"/>
          <w:szCs w:val="24"/>
          <w:rtl w:val="0"/>
        </w:rPr>
        <w:t xml:space="preserve"> is an artificial light source designed to stimulate plant growth by emitting a light appropriate for photosynthesis.</w:t>
      </w:r>
      <w:r w:rsidDel="00000000" w:rsidR="00000000" w:rsidRPr="00000000">
        <w:rPr>
          <w:rFonts w:ascii="Times New Roman" w:cs="Times New Roman" w:eastAsia="Times New Roman" w:hAnsi="Times New Roman"/>
          <w:sz w:val="24"/>
          <w:szCs w:val="24"/>
          <w:vertAlign w:val="superscript"/>
          <w:rtl w:val="0"/>
        </w:rPr>
        <w:t xml:space="preserve">1</w:t>
      </w:r>
      <w:r w:rsidDel="00000000" w:rsidR="00000000" w:rsidRPr="00000000">
        <w:rPr>
          <w:rFonts w:ascii="Times New Roman" w:cs="Times New Roman" w:eastAsia="Times New Roman" w:hAnsi="Times New Roman"/>
          <w:sz w:val="24"/>
          <w:szCs w:val="24"/>
          <w:rtl w:val="0"/>
        </w:rPr>
        <w:t xml:space="preserve"> The purpose of a grow light is to replicate the natural solar spectrum of sunlight or to provide a light spectrum tailored to the needs of a particular plant. There are three main types of grow lights—fluorescent, LED (light-emitting diodes), and HID (high-intensity discharge).</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 Grow lights differ from traditional light bulbs that are used to light homes. Unlike a traditional light bulb, grow lights produce the full spectrum of light and appropriate intensity necessary for photosynthesis. Grow lights also produce less heat than a traditional bulb, which prevents the scorching of plants.</w:t>
      </w:r>
    </w:p>
    <w:p w:rsidR="00000000" w:rsidDel="00000000" w:rsidP="00000000" w:rsidRDefault="00000000" w:rsidRPr="00000000" w14:paraId="00000061">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Plants differ in their light intensity requirements. For grow lights, light intensity is determined by a bulb's brightness and the proximity of the light source to the plant. Plants native to tropical jungles or shady forests typically require less light as compared to plants from dry, sunny climates. </w:t>
      </w:r>
    </w:p>
    <w:p w:rsidR="00000000" w:rsidDel="00000000" w:rsidP="00000000" w:rsidRDefault="00000000" w:rsidRPr="00000000" w14:paraId="00000062">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 plants need a rest from light. Respiration, an important part of a plant's growth process, occurs when it's dark. Botanists usually divide plants into three categories relating to their preferred day length—short-day plants grow best with less than 12 hours of light per day, long-day plants require 14-18 hours of light per day, and day neutral plants depend on 8-12 hours per day all year long.</w:t>
      </w:r>
    </w:p>
    <w:p w:rsidR="00000000" w:rsidDel="00000000" w:rsidP="00000000" w:rsidRDefault="00000000" w:rsidRPr="00000000" w14:paraId="0000006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rtl w:val="0"/>
        </w:rPr>
        <w:t xml:space="preserve">Indoor farming</w:t>
      </w:r>
      <w:r w:rsidDel="00000000" w:rsidR="00000000" w:rsidRPr="00000000">
        <w:rPr>
          <w:rFonts w:ascii="Times New Roman" w:cs="Times New Roman" w:eastAsia="Times New Roman" w:hAnsi="Times New Roman"/>
          <w:sz w:val="24"/>
          <w:szCs w:val="24"/>
          <w:rtl w:val="0"/>
        </w:rPr>
        <w:t xml:space="preserve"> is a method of growing crops or plants, usually on a large scale, entirely indoors.</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This method of growing crops utilizes grow lights or a combination of artificial light and sunlight in a greenhouse setting. </w:t>
      </w:r>
      <w:r w:rsidDel="00000000" w:rsidR="00000000" w:rsidRPr="00000000">
        <w:rPr>
          <w:rFonts w:ascii="Times New Roman" w:cs="Times New Roman" w:eastAsia="Times New Roman" w:hAnsi="Times New Roman"/>
          <w:b w:val="1"/>
          <w:sz w:val="24"/>
          <w:szCs w:val="24"/>
          <w:rtl w:val="0"/>
        </w:rPr>
        <w:t xml:space="preserve">Aquaponics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hydroponics</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vertical farming </w:t>
      </w:r>
      <w:r w:rsidDel="00000000" w:rsidR="00000000" w:rsidRPr="00000000">
        <w:rPr>
          <w:rFonts w:ascii="Times New Roman" w:cs="Times New Roman" w:eastAsia="Times New Roman" w:hAnsi="Times New Roman"/>
          <w:sz w:val="24"/>
          <w:szCs w:val="24"/>
          <w:rtl w:val="0"/>
        </w:rPr>
        <w:t xml:space="preserve">are all examples of indoor farming approaches. Indoor farming is particularly popular in urban areas where less land is available for growing crops or soil is contaminated. The crops grown in indoor farms can be used to boost local food supplies, provide locally-grown fresh food throughout the year, and provide access to nutritious food. Indoor farming enables growers to have increased control over the environment when compared to traditional growing conditions.</w:t>
      </w:r>
      <w:r w:rsidDel="00000000" w:rsidR="00000000" w:rsidRPr="00000000">
        <w:rPr>
          <w:rtl w:val="0"/>
        </w:rPr>
      </w:r>
    </w:p>
    <w:p w:rsidR="00000000" w:rsidDel="00000000" w:rsidP="00000000" w:rsidRDefault="00000000" w:rsidRPr="00000000" w14:paraId="00000064">
      <w:pPr>
        <w:pStyle w:val="Heading1"/>
        <w:keepNext w:val="0"/>
        <w:keepLines w:val="0"/>
        <w:widowControl w:val="0"/>
        <w:spacing w:after="0" w:before="480" w:line="312" w:lineRule="auto"/>
        <w:rPr>
          <w:rFonts w:ascii="Times New Roman" w:cs="Times New Roman" w:eastAsia="Times New Roman" w:hAnsi="Times New Roman"/>
          <w:color w:val="333333"/>
          <w:sz w:val="28"/>
          <w:szCs w:val="28"/>
          <w:highlight w:val="white"/>
        </w:rPr>
      </w:pPr>
      <w:bookmarkStart w:colFirst="0" w:colLast="0" w:name="_heading=h.35nkun2" w:id="14"/>
      <w:bookmarkEnd w:id="14"/>
      <w:r w:rsidDel="00000000" w:rsidR="00000000" w:rsidRPr="00000000">
        <w:rPr>
          <w:rFonts w:ascii="Times New Roman" w:cs="Times New Roman" w:eastAsia="Times New Roman" w:hAnsi="Times New Roman"/>
          <w:color w:val="b45f06"/>
          <w:sz w:val="28"/>
          <w:szCs w:val="28"/>
          <w:rtl w:val="0"/>
        </w:rPr>
        <w:t xml:space="preserve">LEARNING PROCEDURES</w:t>
      </w:r>
      <w:r w:rsidDel="00000000" w:rsidR="00000000" w:rsidRPr="00000000">
        <w:rPr>
          <w:rtl w:val="0"/>
        </w:rPr>
      </w:r>
    </w:p>
    <w:p w:rsidR="00000000" w:rsidDel="00000000" w:rsidP="00000000" w:rsidRDefault="00000000" w:rsidRPr="00000000" w14:paraId="00000065">
      <w:pPr>
        <w:pStyle w:val="Heading1"/>
        <w:keepNext w:val="0"/>
        <w:keepLines w:val="0"/>
        <w:widowControl w:val="0"/>
        <w:spacing w:after="0" w:before="480" w:line="312" w:lineRule="auto"/>
        <w:rPr>
          <w:rFonts w:ascii="Georgia" w:cs="Georgia" w:eastAsia="Georgia" w:hAnsi="Georgia"/>
          <w:color w:val="041a3a"/>
          <w:sz w:val="35"/>
          <w:szCs w:val="35"/>
        </w:rPr>
      </w:pPr>
      <w:bookmarkStart w:colFirst="0" w:colLast="0" w:name="_heading=h.1ksv4uv" w:id="15"/>
      <w:bookmarkEnd w:id="15"/>
      <w:r w:rsidDel="00000000" w:rsidR="00000000" w:rsidRPr="00000000">
        <w:rPr>
          <w:rFonts w:ascii="Times New Roman" w:cs="Times New Roman" w:eastAsia="Times New Roman" w:hAnsi="Times New Roman"/>
          <w:color w:val="b45f06"/>
          <w:sz w:val="28"/>
          <w:szCs w:val="28"/>
          <w:rtl w:val="0"/>
        </w:rPr>
        <w:t xml:space="preserve">Day 1:</w:t>
      </w:r>
      <w:r w:rsidDel="00000000" w:rsidR="00000000" w:rsidRPr="00000000">
        <w:rPr>
          <w:rtl w:val="0"/>
        </w:rPr>
      </w:r>
    </w:p>
    <w:p w:rsidR="00000000" w:rsidDel="00000000" w:rsidP="00000000" w:rsidRDefault="00000000" w:rsidRPr="00000000" w14:paraId="00000066">
      <w:pPr>
        <w:numPr>
          <w:ilvl w:val="0"/>
          <w:numId w:val="14"/>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students:</w:t>
      </w:r>
    </w:p>
    <w:p w:rsidR="00000000" w:rsidDel="00000000" w:rsidP="00000000" w:rsidRDefault="00000000" w:rsidRPr="00000000" w14:paraId="00000067">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"Where is the food you eat grown?" </w:t>
      </w:r>
    </w:p>
    <w:p w:rsidR="00000000" w:rsidDel="00000000" w:rsidP="00000000" w:rsidRDefault="00000000" w:rsidRPr="00000000" w14:paraId="00000068">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9">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Answer: </w:t>
      </w:r>
      <w:r w:rsidDel="00000000" w:rsidR="00000000" w:rsidRPr="00000000">
        <w:rPr>
          <w:rFonts w:ascii="Times New Roman" w:cs="Times New Roman" w:eastAsia="Times New Roman" w:hAnsi="Times New Roman"/>
          <w:b w:val="1"/>
          <w:i w:val="1"/>
          <w:sz w:val="24"/>
          <w:szCs w:val="24"/>
          <w:rtl w:val="0"/>
        </w:rPr>
        <w:t xml:space="preserve">On a farm or in a garden.</w:t>
      </w:r>
    </w:p>
    <w:p w:rsidR="00000000" w:rsidDel="00000000" w:rsidP="00000000" w:rsidRDefault="00000000" w:rsidRPr="00000000" w14:paraId="0000006A">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6B">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6C">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Project the image of a big city onto a large screen. </w:t>
      </w:r>
    </w:p>
    <w:p w:rsidR="00000000" w:rsidDel="00000000" w:rsidP="00000000" w:rsidRDefault="00000000" w:rsidRPr="00000000" w14:paraId="0000006D">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students: </w:t>
      </w:r>
    </w:p>
    <w:p w:rsidR="00000000" w:rsidDel="00000000" w:rsidP="00000000" w:rsidRDefault="00000000" w:rsidRPr="00000000" w14:paraId="0000006E">
      <w:pPr>
        <w:pBdr>
          <w:top w:color="000000" w:space="0" w:sz="0" w:val="none"/>
          <w:bottom w:color="000000" w:space="0" w:sz="0" w:val="none"/>
          <w:right w:color="000000" w:space="0" w:sz="0" w:val="none"/>
          <w:between w:color="000000" w:space="0" w:sz="0" w:val="none"/>
        </w:pBdr>
        <w:shd w:fill="ffffff" w:val="clear"/>
        <w:spacing w:after="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"Can food be grown here?"</w:t>
      </w:r>
      <w:r w:rsidDel="00000000" w:rsidR="00000000" w:rsidRPr="00000000">
        <w:drawing>
          <wp:anchor allowOverlap="1" behindDoc="0" distB="114300" distT="114300" distL="114300" distR="114300" hidden="0" layoutInCell="1" locked="0" relativeHeight="0" simplePos="0">
            <wp:simplePos x="0" y="0"/>
            <wp:positionH relativeFrom="column">
              <wp:posOffset>857250</wp:posOffset>
            </wp:positionH>
            <wp:positionV relativeFrom="paragraph">
              <wp:posOffset>266700</wp:posOffset>
            </wp:positionV>
            <wp:extent cx="4224338" cy="2371862"/>
            <wp:effectExtent b="0" l="0" r="0" t="0"/>
            <wp:wrapTopAndBottom distB="114300" distT="114300"/>
            <wp:docPr id="30" name="image5.jpg"/>
            <a:graphic>
              <a:graphicData uri="http://schemas.openxmlformats.org/drawingml/2006/picture">
                <pic:pic>
                  <pic:nvPicPr>
                    <pic:cNvPr id="0" name="image5.jpg"/>
                    <pic:cNvPicPr preferRelativeResize="0"/>
                  </pic:nvPicPr>
                  <pic:blipFill>
                    <a:blip r:embed="rId17"/>
                    <a:srcRect b="0" l="0" r="0" t="0"/>
                    <a:stretch>
                      <a:fillRect/>
                    </a:stretch>
                  </pic:blipFill>
                  <pic:spPr>
                    <a:xfrm>
                      <a:off x="0" y="0"/>
                      <a:ext cx="4224338" cy="2371862"/>
                    </a:xfrm>
                    <a:prstGeom prst="rect"/>
                    <a:ln/>
                  </pic:spPr>
                </pic:pic>
              </a:graphicData>
            </a:graphic>
          </wp:anchor>
        </w:drawing>
      </w:r>
    </w:p>
    <w:p w:rsidR="00000000" w:rsidDel="00000000" w:rsidP="00000000" w:rsidRDefault="00000000" w:rsidRPr="00000000" w14:paraId="0000006F">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Answer: Yes it can and we are going to be talking about how today.</w:t>
      </w:r>
      <w:r w:rsidDel="00000000" w:rsidR="00000000" w:rsidRPr="00000000">
        <w:rPr>
          <w:rtl w:val="0"/>
        </w:rPr>
      </w:r>
    </w:p>
    <w:p w:rsidR="00000000" w:rsidDel="00000000" w:rsidP="00000000" w:rsidRDefault="00000000" w:rsidRPr="00000000" w14:paraId="00000071">
      <w:pPr>
        <w:numPr>
          <w:ilvl w:val="0"/>
          <w:numId w:val="10"/>
        </w:numPr>
        <w:pBdr>
          <w:top w:color="000000" w:space="0" w:sz="0" w:val="none"/>
          <w:bottom w:color="000000" w:space="0" w:sz="0" w:val="none"/>
          <w:right w:color="000000" w:space="0" w:sz="0" w:val="none"/>
          <w:between w:color="000000" w:space="0" w:sz="0" w:val="none"/>
        </w:pBdr>
        <w:shd w:fill="ffffff" w:val="clear"/>
        <w:spacing w:after="6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Show the students the first 2 minutes and 18 seconds of the video </w:t>
      </w:r>
      <w:hyperlink r:id="rId18">
        <w:r w:rsidDel="00000000" w:rsidR="00000000" w:rsidRPr="00000000">
          <w:rPr>
            <w:rFonts w:ascii="Times New Roman" w:cs="Times New Roman" w:eastAsia="Times New Roman" w:hAnsi="Times New Roman"/>
            <w:sz w:val="24"/>
            <w:szCs w:val="24"/>
            <w:rtl w:val="0"/>
          </w:rPr>
          <w:t xml:space="preserve">Ski Town Turns Car Park into Vertical Farm for Local Jobs/Food</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72">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students: </w:t>
      </w:r>
    </w:p>
    <w:p w:rsidR="00000000" w:rsidDel="00000000" w:rsidP="00000000" w:rsidRDefault="00000000" w:rsidRPr="00000000" w14:paraId="00000073">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“Consider the question, How are the plants in the video's indoor farm growing inside a building?"</w:t>
      </w:r>
    </w:p>
    <w:p w:rsidR="00000000" w:rsidDel="00000000" w:rsidP="00000000" w:rsidRDefault="00000000" w:rsidRPr="00000000" w14:paraId="00000074">
      <w:pPr>
        <w:numPr>
          <w:ilvl w:val="0"/>
          <w:numId w:val="10"/>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to the students:</w:t>
      </w:r>
    </w:p>
    <w:p w:rsidR="00000000" w:rsidDel="00000000" w:rsidP="00000000" w:rsidRDefault="00000000" w:rsidRPr="00000000" w14:paraId="00000075">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In this lesson you are going to investigate how plant needs can be met in an indoor farm.”</w:t>
      </w:r>
    </w:p>
    <w:p w:rsidR="00000000" w:rsidDel="00000000" w:rsidP="00000000" w:rsidRDefault="00000000" w:rsidRPr="00000000" w14:paraId="00000076">
      <w:pPr>
        <w:numPr>
          <w:ilvl w:val="0"/>
          <w:numId w:val="10"/>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w:t>
      </w:r>
    </w:p>
    <w:p w:rsidR="00000000" w:rsidDel="00000000" w:rsidP="00000000" w:rsidRDefault="00000000" w:rsidRPr="00000000" w14:paraId="00000077">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Organize students into partners or small groups. Provide each group with 2 clear plastic cups, 2 black plastic cups, 2 prepared lids, 2 labeling stickers, 2 peat pellets, a bag of seeds, access to water, an mL measuring cup, a 1/8 teaspoon, and a permanent marker. </w:t>
      </w:r>
    </w:p>
    <w:p w:rsidR="00000000" w:rsidDel="00000000" w:rsidP="00000000" w:rsidRDefault="00000000" w:rsidRPr="00000000" w14:paraId="00000078">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Instruct the students to label both clear plastic cups with their name, the date, and the type of seed they are planting. Label one greenhouse with the number 1 and the other greenhouse with the number 2.</w:t>
      </w:r>
    </w:p>
    <w:p w:rsidR="00000000" w:rsidDel="00000000" w:rsidP="00000000" w:rsidRDefault="00000000" w:rsidRPr="00000000" w14:paraId="00000079">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Fill each of the cups with 50 mL of water or mark a line on each cup 3/4 inch from the bottom and fill the cups up to the line with water.</w:t>
      </w:r>
    </w:p>
    <w:p w:rsidR="00000000" w:rsidDel="00000000" w:rsidP="00000000" w:rsidRDefault="00000000" w:rsidRPr="00000000" w14:paraId="0000007A">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Place a peat pellet, with the small hole facing up, into each of the cups of water.</w:t>
      </w:r>
    </w:p>
    <w:p w:rsidR="00000000" w:rsidDel="00000000" w:rsidP="00000000" w:rsidRDefault="00000000" w:rsidRPr="00000000" w14:paraId="0000007B">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It takes about 15 minutes for the peat pellets to hydrate and expand. When the peat pots are completely hydrated, use a pencil to loosen the top 1/4 inch of peat moss.</w:t>
      </w:r>
    </w:p>
    <w:p w:rsidR="00000000" w:rsidDel="00000000" w:rsidP="00000000" w:rsidRDefault="00000000" w:rsidRPr="00000000" w14:paraId="0000007C">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Evenly spread 1/8 teaspoon of seeds on top of each of the peat pots. Press the seeds down gently with your finger so that they contact the damp peat.</w:t>
      </w:r>
    </w:p>
    <w:p w:rsidR="00000000" w:rsidDel="00000000" w:rsidP="00000000" w:rsidRDefault="00000000" w:rsidRPr="00000000" w14:paraId="0000007D">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Have each group write their names, the date, and the type of seed they are planting on two stickers and place one on each of the black plastic cups. Label one greenhouse with the number 1 and the other greenhouse with the number 2.</w:t>
      </w:r>
    </w:p>
    <w:p w:rsidR="00000000" w:rsidDel="00000000" w:rsidP="00000000" w:rsidRDefault="00000000" w:rsidRPr="00000000" w14:paraId="0000007E">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Provide each student with the </w:t>
      </w:r>
      <w:r w:rsidDel="00000000" w:rsidR="00000000" w:rsidRPr="00000000">
        <w:rPr>
          <w:rFonts w:ascii="Times New Roman" w:cs="Times New Roman" w:eastAsia="Times New Roman" w:hAnsi="Times New Roman"/>
          <w:i w:val="1"/>
          <w:sz w:val="24"/>
          <w:szCs w:val="24"/>
          <w:rtl w:val="0"/>
        </w:rPr>
        <w:t xml:space="preserve">Desktop Greenhouse Observation Sheets</w:t>
      </w:r>
      <w:r w:rsidDel="00000000" w:rsidR="00000000" w:rsidRPr="00000000">
        <w:rPr>
          <w:rFonts w:ascii="Times New Roman" w:cs="Times New Roman" w:eastAsia="Times New Roman" w:hAnsi="Times New Roman"/>
          <w:sz w:val="24"/>
          <w:szCs w:val="24"/>
          <w:rtl w:val="0"/>
        </w:rPr>
        <w:t xml:space="preserve">. Have the students complete the observations for Day 1.</w:t>
      </w:r>
    </w:p>
    <w:p w:rsidR="00000000" w:rsidDel="00000000" w:rsidP="00000000" w:rsidRDefault="00000000" w:rsidRPr="00000000" w14:paraId="0000007F">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Put the clear cups inside the black cups (be sure to match the numbers correctly 1 or 2) and place a prepared lid onto each of the greenhouses. </w:t>
      </w:r>
    </w:p>
    <w:p w:rsidR="00000000" w:rsidDel="00000000" w:rsidP="00000000" w:rsidRDefault="00000000" w:rsidRPr="00000000" w14:paraId="00000080">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Place the greenhouses onto a countertop or table out of the way of direct sunlight.</w:t>
      </w:r>
    </w:p>
    <w:p w:rsidR="00000000" w:rsidDel="00000000" w:rsidP="00000000" w:rsidRDefault="00000000" w:rsidRPr="00000000" w14:paraId="00000081">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Ask the students:</w:t>
      </w:r>
    </w:p>
    <w:p w:rsidR="00000000" w:rsidDel="00000000" w:rsidP="00000000" w:rsidRDefault="00000000" w:rsidRPr="00000000" w14:paraId="00000082">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“Do you think seeds need light to germinate? After listening to the students' responses, explain that they will allow time for the seeds to germinate in the dark greenhouses and check the progress on Day 4. We should not  open the greenhouses until Day 4.”</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wp:posOffset>
            </wp:positionH>
            <wp:positionV relativeFrom="paragraph">
              <wp:posOffset>1009650</wp:posOffset>
            </wp:positionV>
            <wp:extent cx="5943600" cy="3962400"/>
            <wp:effectExtent b="0" l="0" r="0" t="0"/>
            <wp:wrapTopAndBottom distB="114300" distT="114300"/>
            <wp:docPr id="29" name="image6.jpg"/>
            <a:graphic>
              <a:graphicData uri="http://schemas.openxmlformats.org/drawingml/2006/picture">
                <pic:pic>
                  <pic:nvPicPr>
                    <pic:cNvPr id="0" name="image6.jpg"/>
                    <pic:cNvPicPr preferRelativeResize="0"/>
                  </pic:nvPicPr>
                  <pic:blipFill>
                    <a:blip r:embed="rId19"/>
                    <a:srcRect b="0" l="0" r="0" t="0"/>
                    <a:stretch>
                      <a:fillRect/>
                    </a:stretch>
                  </pic:blipFill>
                  <pic:spPr>
                    <a:xfrm>
                      <a:off x="0" y="0"/>
                      <a:ext cx="5943600" cy="3962400"/>
                    </a:xfrm>
                    <a:prstGeom prst="rect"/>
                    <a:ln/>
                  </pic:spPr>
                </pic:pic>
              </a:graphicData>
            </a:graphic>
          </wp:anchor>
        </w:drawing>
      </w:r>
    </w:p>
    <w:p w:rsidR="00000000" w:rsidDel="00000000" w:rsidP="00000000" w:rsidRDefault="00000000" w:rsidRPr="00000000" w14:paraId="00000083">
      <w:pPr>
        <w:numPr>
          <w:ilvl w:val="0"/>
          <w:numId w:val="10"/>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Day 2 of Lesson (Day 4):</w:t>
      </w:r>
    </w:p>
    <w:p w:rsidR="00000000" w:rsidDel="00000000" w:rsidP="00000000" w:rsidRDefault="00000000" w:rsidRPr="00000000" w14:paraId="00000084">
      <w:pPr>
        <w:numPr>
          <w:ilvl w:val="0"/>
          <w:numId w:val="1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students check their greenhouses and complete the observations for Day 4 on their </w:t>
      </w:r>
      <w:r w:rsidDel="00000000" w:rsidR="00000000" w:rsidRPr="00000000">
        <w:rPr>
          <w:rFonts w:ascii="Times New Roman" w:cs="Times New Roman" w:eastAsia="Times New Roman" w:hAnsi="Times New Roman"/>
          <w:i w:val="1"/>
          <w:sz w:val="24"/>
          <w:szCs w:val="24"/>
          <w:rtl w:val="0"/>
        </w:rPr>
        <w:t xml:space="preserve">Desktop Greenhouse Observation Sheet</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85">
      <w:pPr>
        <w:numPr>
          <w:ilvl w:val="0"/>
          <w:numId w:val="13"/>
        </w:numPr>
        <w:pBdr>
          <w:top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Lead a discussion about the question from Day 1, </w:t>
      </w:r>
    </w:p>
    <w:p w:rsidR="00000000" w:rsidDel="00000000" w:rsidP="00000000" w:rsidRDefault="00000000" w:rsidRPr="00000000" w14:paraId="00000086">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Ask Students: </w:t>
      </w:r>
    </w:p>
    <w:p w:rsidR="00000000" w:rsidDel="00000000" w:rsidP="00000000" w:rsidRDefault="00000000" w:rsidRPr="00000000" w14:paraId="00000087">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"Do seeds need light to germinate?" </w:t>
      </w:r>
    </w:p>
    <w:p w:rsidR="00000000" w:rsidDel="00000000" w:rsidP="00000000" w:rsidRDefault="00000000" w:rsidRPr="00000000" w14:paraId="00000088">
      <w:pPr>
        <w:pBdr>
          <w:top w:color="000000" w:space="0" w:sz="0" w:val="none"/>
          <w:bottom w:color="000000" w:space="0" w:sz="0" w:val="none"/>
          <w:right w:color="000000" w:space="0" w:sz="0" w:val="none"/>
          <w:between w:color="000000" w:space="0" w:sz="0" w:val="none"/>
        </w:pBdr>
        <w:spacing w:after="800" w:before="2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Answer: The seeds in the desktop greenhouses were not exposed to light and germinated. Most seeds germinate best in dark conditions.Seeds are dormant until they are exposed to specific conditions. Seeds require the proper amount of warmth, moisture, and air to germinate.</w:t>
      </w:r>
    </w:p>
    <w:p w:rsidR="00000000" w:rsidDel="00000000" w:rsidP="00000000" w:rsidRDefault="00000000" w:rsidRPr="00000000" w14:paraId="00000089">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Ask the students, "Do plants need light to grow and be healthy?" </w:t>
      </w:r>
    </w:p>
    <w:p w:rsidR="00000000" w:rsidDel="00000000" w:rsidP="00000000" w:rsidRDefault="00000000" w:rsidRPr="00000000" w14:paraId="0000008A">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“After listening to the students' responses, explain that they will add an LED light to one of their greenhouses because plants need light to grow”</w:t>
      </w:r>
    </w:p>
    <w:p w:rsidR="00000000" w:rsidDel="00000000" w:rsidP="00000000" w:rsidRDefault="00000000" w:rsidRPr="00000000" w14:paraId="0000008B">
      <w:pPr>
        <w:numPr>
          <w:ilvl w:val="0"/>
          <w:numId w:val="1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Provide each student with a 3 volt battery, an LED light, and a 4" piece of black electrical tape. Explain to the students that the battery will provide power to the LED light.</w:t>
      </w:r>
    </w:p>
    <w:p w:rsidR="00000000" w:rsidDel="00000000" w:rsidP="00000000" w:rsidRDefault="00000000" w:rsidRPr="00000000" w14:paraId="0000008C">
      <w:pPr>
        <w:numPr>
          <w:ilvl w:val="0"/>
          <w:numId w:val="1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students straddle the light's prongs around the battery so that the longer prong is touching the positive side of the battery. Once the light is lit, hold the prongs in place by wrapping the electrical tape around the prongs and battery.</w:t>
      </w:r>
    </w:p>
    <w:p w:rsidR="00000000" w:rsidDel="00000000" w:rsidP="00000000" w:rsidRDefault="00000000" w:rsidRPr="00000000" w14:paraId="0000008D">
      <w:pPr>
        <w:numPr>
          <w:ilvl w:val="0"/>
          <w:numId w:val="1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Insert the light into the X on the greenhouse lid.</w:t>
      </w:r>
    </w:p>
    <w:p w:rsidR="00000000" w:rsidDel="00000000" w:rsidP="00000000" w:rsidRDefault="00000000" w:rsidRPr="00000000" w14:paraId="0000008E">
      <w:pPr>
        <w:numPr>
          <w:ilvl w:val="0"/>
          <w:numId w:val="1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to the students that they will observe any changes in the plants for the next four days.</w:t>
      </w:r>
    </w:p>
    <w:p w:rsidR="00000000" w:rsidDel="00000000" w:rsidP="00000000" w:rsidRDefault="00000000" w:rsidRPr="00000000" w14:paraId="0000008F">
      <w:pPr>
        <w:numPr>
          <w:ilvl w:val="0"/>
          <w:numId w:val="13"/>
        </w:numPr>
        <w:pBdr>
          <w:top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students, </w:t>
      </w:r>
    </w:p>
    <w:p w:rsidR="00000000" w:rsidDel="00000000" w:rsidP="00000000" w:rsidRDefault="00000000" w:rsidRPr="00000000" w14:paraId="00000090">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"Do you think you will see any differences between the plant growing in the greenhouse with the light and the plant in the dark greenhouse?"</w:t>
      </w:r>
      <w:r w:rsidDel="00000000" w:rsidR="00000000" w:rsidRPr="00000000">
        <w:drawing>
          <wp:anchor allowOverlap="1" behindDoc="0" distB="114300" distT="114300" distL="114300" distR="114300" hidden="0" layoutInCell="1" locked="0" relativeHeight="0" simplePos="0">
            <wp:simplePos x="0" y="0"/>
            <wp:positionH relativeFrom="column">
              <wp:posOffset>4</wp:posOffset>
            </wp:positionH>
            <wp:positionV relativeFrom="paragraph">
              <wp:posOffset>114300</wp:posOffset>
            </wp:positionV>
            <wp:extent cx="5943600" cy="5943600"/>
            <wp:effectExtent b="0" l="0" r="0" t="0"/>
            <wp:wrapTopAndBottom distB="114300" distT="114300"/>
            <wp:docPr id="25" name="image2.jpg"/>
            <a:graphic>
              <a:graphicData uri="http://schemas.openxmlformats.org/drawingml/2006/picture">
                <pic:pic>
                  <pic:nvPicPr>
                    <pic:cNvPr id="0" name="image2.jpg"/>
                    <pic:cNvPicPr preferRelativeResize="0"/>
                  </pic:nvPicPr>
                  <pic:blipFill>
                    <a:blip r:embed="rId20"/>
                    <a:srcRect b="0" l="0" r="0" t="0"/>
                    <a:stretch>
                      <a:fillRect/>
                    </a:stretch>
                  </pic:blipFill>
                  <pic:spPr>
                    <a:xfrm>
                      <a:off x="0" y="0"/>
                      <a:ext cx="5943600" cy="5943600"/>
                    </a:xfrm>
                    <a:prstGeom prst="rect"/>
                    <a:ln/>
                  </pic:spPr>
                </pic:pic>
              </a:graphicData>
            </a:graphic>
          </wp:anchor>
        </w:drawing>
      </w:r>
    </w:p>
    <w:p w:rsidR="00000000" w:rsidDel="00000000" w:rsidP="00000000" w:rsidRDefault="00000000" w:rsidRPr="00000000" w14:paraId="00000091">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Answer:  If they answer yes, ask them what kind of differences they think they will see. Have the students predict which plant they think will be the most healthy and record their prediction on their observation sheet. </w:t>
      </w:r>
    </w:p>
    <w:p w:rsidR="00000000" w:rsidDel="00000000" w:rsidP="00000000" w:rsidRDefault="00000000" w:rsidRPr="00000000" w14:paraId="00000092">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Days 5-8</w:t>
      </w:r>
    </w:p>
    <w:p w:rsidR="00000000" w:rsidDel="00000000" w:rsidP="00000000" w:rsidRDefault="00000000" w:rsidRPr="00000000" w14:paraId="00000093">
      <w:pPr>
        <w:numPr>
          <w:ilvl w:val="0"/>
          <w:numId w:val="4"/>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 time each day for students to observe their plants.</w:t>
      </w:r>
    </w:p>
    <w:p w:rsidR="00000000" w:rsidDel="00000000" w:rsidP="00000000" w:rsidRDefault="00000000" w:rsidRPr="00000000" w14:paraId="00000094">
      <w:pPr>
        <w:numPr>
          <w:ilvl w:val="0"/>
          <w:numId w:val="4"/>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students record their observations on their </w:t>
      </w:r>
      <w:r w:rsidDel="00000000" w:rsidR="00000000" w:rsidRPr="00000000">
        <w:rPr>
          <w:rFonts w:ascii="Times New Roman" w:cs="Times New Roman" w:eastAsia="Times New Roman" w:hAnsi="Times New Roman"/>
          <w:i w:val="1"/>
          <w:sz w:val="24"/>
          <w:szCs w:val="24"/>
          <w:rtl w:val="0"/>
        </w:rPr>
        <w:t xml:space="preserve">Desktop Greenhouse Observation Sheet</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95">
      <w:pPr>
        <w:numPr>
          <w:ilvl w:val="0"/>
          <w:numId w:val="4"/>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Day 8, discuss the differences the students observed between their plant growing in the greenhouse with the light and their plant in the dark greenhouses. Which plant is the most healthy? Was their prediction correct?</w:t>
      </w:r>
    </w:p>
    <w:p w:rsidR="00000000" w:rsidDel="00000000" w:rsidP="00000000" w:rsidRDefault="00000000" w:rsidRPr="00000000" w14:paraId="00000096">
      <w:pPr>
        <w:numPr>
          <w:ilvl w:val="0"/>
          <w:numId w:val="4"/>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students record their conclusions on their observation sheet.</w:t>
      </w:r>
    </w:p>
    <w:p w:rsidR="00000000" w:rsidDel="00000000" w:rsidP="00000000" w:rsidRDefault="00000000" w:rsidRPr="00000000" w14:paraId="00000097">
      <w:pPr>
        <w:numPr>
          <w:ilvl w:val="0"/>
          <w:numId w:val="4"/>
        </w:numPr>
        <w:pBdr>
          <w:top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Lead a discussion about the question from Day 4,</w:t>
      </w:r>
    </w:p>
    <w:p w:rsidR="00000000" w:rsidDel="00000000" w:rsidP="00000000" w:rsidRDefault="00000000" w:rsidRPr="00000000" w14:paraId="00000098">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"Do plants need light to grow and be healthy?" Integrate the following points into the discussion:</w:t>
      </w:r>
    </w:p>
    <w:p w:rsidR="00000000" w:rsidDel="00000000" w:rsidP="00000000" w:rsidRDefault="00000000" w:rsidRPr="00000000" w14:paraId="00000099">
      <w:pPr>
        <w:pBdr>
          <w:top w:color="000000" w:space="0" w:sz="0" w:val="none"/>
          <w:bottom w:color="000000" w:space="0" w:sz="0" w:val="none"/>
          <w:right w:color="000000" w:space="0" w:sz="0" w:val="none"/>
          <w:between w:color="000000" w:space="0" w:sz="0" w:val="none"/>
        </w:pBdr>
        <w:spacing w:after="1000" w:before="4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Answer: The plants in the desktop greenhouses with lights were healthier than the plants in the dark greenhouses. Plants require nutrients, water, air, and light to survive and grow. Light requirements—intensity, quality, and duration—vary by plant species. Not all light bulbs can be used as grow lights. Plants also need a rest from light. Different plant species require different amounts of light each day.</w:t>
      </w:r>
    </w:p>
    <w:p w:rsidR="00000000" w:rsidDel="00000000" w:rsidP="00000000" w:rsidRDefault="00000000" w:rsidRPr="00000000" w14:paraId="0000009A">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Activity 2: Why is Light Important for Plants? (Episode Questions 2-4)</w:t>
      </w:r>
    </w:p>
    <w:p w:rsidR="00000000" w:rsidDel="00000000" w:rsidP="00000000" w:rsidRDefault="00000000" w:rsidRPr="00000000" w14:paraId="0000009B">
      <w:pPr>
        <w:numPr>
          <w:ilvl w:val="0"/>
          <w:numId w:val="3"/>
        </w:numPr>
        <w:pBdr>
          <w:top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students, </w:t>
      </w:r>
      <w:r w:rsidDel="00000000" w:rsidR="00000000" w:rsidRPr="00000000">
        <w:drawing>
          <wp:anchor allowOverlap="1" behindDoc="0" distB="114300" distT="114300" distL="114300" distR="114300" hidden="0" layoutInCell="1" locked="0" relativeHeight="0" simplePos="0">
            <wp:simplePos x="0" y="0"/>
            <wp:positionH relativeFrom="column">
              <wp:posOffset>4</wp:posOffset>
            </wp:positionH>
            <wp:positionV relativeFrom="paragraph">
              <wp:posOffset>209550</wp:posOffset>
            </wp:positionV>
            <wp:extent cx="5943600" cy="3962400"/>
            <wp:effectExtent b="0" l="0" r="0" t="0"/>
            <wp:wrapTopAndBottom distB="114300" distT="114300"/>
            <wp:docPr id="24" name="image7.jpg"/>
            <a:graphic>
              <a:graphicData uri="http://schemas.openxmlformats.org/drawingml/2006/picture">
                <pic:pic>
                  <pic:nvPicPr>
                    <pic:cNvPr id="0" name="image7.jpg"/>
                    <pic:cNvPicPr preferRelativeResize="0"/>
                  </pic:nvPicPr>
                  <pic:blipFill>
                    <a:blip r:embed="rId21"/>
                    <a:srcRect b="0" l="0" r="0" t="0"/>
                    <a:stretch>
                      <a:fillRect/>
                    </a:stretch>
                  </pic:blipFill>
                  <pic:spPr>
                    <a:xfrm>
                      <a:off x="0" y="0"/>
                      <a:ext cx="5943600" cy="3962400"/>
                    </a:xfrm>
                    <a:prstGeom prst="rect"/>
                    <a:ln/>
                  </pic:spPr>
                </pic:pic>
              </a:graphicData>
            </a:graphic>
          </wp:anchor>
        </w:drawing>
      </w:r>
    </w:p>
    <w:p w:rsidR="00000000" w:rsidDel="00000000" w:rsidP="00000000" w:rsidRDefault="00000000" w:rsidRPr="00000000" w14:paraId="0000009C">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"Why is light important for plants?" </w:t>
      </w:r>
    </w:p>
    <w:p w:rsidR="00000000" w:rsidDel="00000000" w:rsidP="00000000" w:rsidRDefault="00000000" w:rsidRPr="00000000" w14:paraId="0000009D">
      <w:pPr>
        <w:pBdr>
          <w:top w:color="000000" w:space="0" w:sz="0" w:val="none"/>
          <w:bottom w:color="000000" w:space="0" w:sz="0" w:val="none"/>
          <w:right w:color="000000" w:space="0" w:sz="0" w:val="none"/>
          <w:between w:color="000000" w:space="0" w:sz="0" w:val="none"/>
        </w:pBdr>
        <w:shd w:fill="ffffff" w:val="clear"/>
        <w:spacing w:after="600" w:line="312" w:lineRule="auto"/>
        <w:ind w:left="72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Answer: “</w:t>
      </w:r>
      <w:r w:rsidDel="00000000" w:rsidR="00000000" w:rsidRPr="00000000">
        <w:rPr>
          <w:rFonts w:ascii="Times New Roman" w:cs="Times New Roman" w:eastAsia="Times New Roman" w:hAnsi="Times New Roman"/>
          <w:b w:val="1"/>
          <w:i w:val="1"/>
          <w:sz w:val="24"/>
          <w:szCs w:val="24"/>
          <w:rtl w:val="0"/>
        </w:rPr>
        <w:t xml:space="preserve">Plants use energy from light to make food through a process called photosynthesis.</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009E">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Provide each student with a </w:t>
      </w:r>
      <w:r w:rsidDel="00000000" w:rsidR="00000000" w:rsidRPr="00000000">
        <w:rPr>
          <w:rFonts w:ascii="Times New Roman" w:cs="Times New Roman" w:eastAsia="Times New Roman" w:hAnsi="Times New Roman"/>
          <w:i w:val="1"/>
          <w:sz w:val="24"/>
          <w:szCs w:val="24"/>
          <w:rtl w:val="0"/>
        </w:rPr>
        <w:t xml:space="preserve">Photosynthesis Interactive Science Notebook Packet.</w:t>
      </w:r>
      <w:r w:rsidDel="00000000" w:rsidR="00000000" w:rsidRPr="00000000">
        <w:rPr>
          <w:rFonts w:ascii="Times New Roman" w:cs="Times New Roman" w:eastAsia="Times New Roman" w:hAnsi="Times New Roman"/>
          <w:sz w:val="24"/>
          <w:szCs w:val="24"/>
          <w:rtl w:val="0"/>
        </w:rPr>
        <w:t xml:space="preserve">Instruct the students to cut out the "Plant Diagram Cards."</w:t>
      </w:r>
    </w:p>
    <w:p w:rsidR="00000000" w:rsidDel="00000000" w:rsidP="00000000" w:rsidRDefault="00000000" w:rsidRPr="00000000" w14:paraId="0000009F">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Using a glue stick, have the students glue the plant card onto a page of their science notebooks.</w:t>
      </w:r>
    </w:p>
    <w:p w:rsidR="00000000" w:rsidDel="00000000" w:rsidP="00000000" w:rsidRDefault="00000000" w:rsidRPr="00000000" w14:paraId="000000A0">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the other four label cards, fold on the line,apply glue to the back of the tab, and attach the cards around the plant card so</w:t>
        <w:br w:type="textWrapping"/>
        <w:t xml:space="preserve">that the light card is above the plant, the water card is below the plant, and the oxygen and carbon dioxide cards are along the side of the plant. </w:t>
      </w:r>
      <w:r w:rsidDel="00000000" w:rsidR="00000000" w:rsidRPr="00000000">
        <w:drawing>
          <wp:anchor allowOverlap="1" behindDoc="0" distB="114300" distT="114300" distL="114300" distR="114300" hidden="0" layoutInCell="1" locked="0" relativeHeight="0" simplePos="0">
            <wp:simplePos x="0" y="0"/>
            <wp:positionH relativeFrom="column">
              <wp:posOffset>4</wp:posOffset>
            </wp:positionH>
            <wp:positionV relativeFrom="paragraph">
              <wp:posOffset>381000</wp:posOffset>
            </wp:positionV>
            <wp:extent cx="5943600" cy="6756400"/>
            <wp:effectExtent b="0" l="0" r="0" t="0"/>
            <wp:wrapTopAndBottom distB="114300" distT="114300"/>
            <wp:docPr id="27" name="image9.jpg"/>
            <a:graphic>
              <a:graphicData uri="http://schemas.openxmlformats.org/drawingml/2006/picture">
                <pic:pic>
                  <pic:nvPicPr>
                    <pic:cNvPr id="0" name="image9.jpg"/>
                    <pic:cNvPicPr preferRelativeResize="0"/>
                  </pic:nvPicPr>
                  <pic:blipFill>
                    <a:blip r:embed="rId22"/>
                    <a:srcRect b="0" l="0" r="0" t="0"/>
                    <a:stretch>
                      <a:fillRect/>
                    </a:stretch>
                  </pic:blipFill>
                  <pic:spPr>
                    <a:xfrm>
                      <a:off x="0" y="0"/>
                      <a:ext cx="5943600" cy="6756400"/>
                    </a:xfrm>
                    <a:prstGeom prst="rect"/>
                    <a:ln/>
                  </pic:spPr>
                </pic:pic>
              </a:graphicData>
            </a:graphic>
          </wp:anchor>
        </w:drawing>
      </w:r>
    </w:p>
    <w:p w:rsidR="00000000" w:rsidDel="00000000" w:rsidP="00000000" w:rsidRDefault="00000000" w:rsidRPr="00000000" w14:paraId="000000A1">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Underneath the label cards, describe the role each element plays in the photosynthesis process. Draw arrows to or from each label card to the part of the plant that is affected.The descriptions and arrows should be similar to the following:</w:t>
      </w:r>
    </w:p>
    <w:p w:rsidR="00000000" w:rsidDel="00000000" w:rsidP="00000000" w:rsidRDefault="00000000" w:rsidRPr="00000000" w14:paraId="000000A2">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Light: </w:t>
      </w:r>
      <w:r w:rsidDel="00000000" w:rsidR="00000000" w:rsidRPr="00000000">
        <w:rPr>
          <w:rFonts w:ascii="Times New Roman" w:cs="Times New Roman" w:eastAsia="Times New Roman" w:hAnsi="Times New Roman"/>
          <w:sz w:val="24"/>
          <w:szCs w:val="24"/>
          <w:rtl w:val="0"/>
        </w:rPr>
        <w:t xml:space="preserve">Light is absorbed by the chlorophyll in the leaves. (Draw an arrow from the "Light" card to the leaf.) </w:t>
      </w:r>
      <w:r w:rsidDel="00000000" w:rsidR="00000000" w:rsidRPr="00000000">
        <w:rPr>
          <w:rtl w:val="0"/>
        </w:rPr>
      </w:r>
    </w:p>
    <w:p w:rsidR="00000000" w:rsidDel="00000000" w:rsidP="00000000" w:rsidRDefault="00000000" w:rsidRPr="00000000" w14:paraId="000000A3">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Oxygen:</w:t>
      </w:r>
      <w:r w:rsidDel="00000000" w:rsidR="00000000" w:rsidRPr="00000000">
        <w:rPr>
          <w:rFonts w:ascii="Times New Roman" w:cs="Times New Roman" w:eastAsia="Times New Roman" w:hAnsi="Times New Roman"/>
          <w:sz w:val="24"/>
          <w:szCs w:val="24"/>
          <w:rtl w:val="0"/>
        </w:rPr>
        <w:t xml:space="preserve"> Oxygen is released from the leaves into the atmosphere. (Draw an arrow from the leaf to the "Oxygen" card.)</w:t>
      </w:r>
      <w:r w:rsidDel="00000000" w:rsidR="00000000" w:rsidRPr="00000000">
        <w:rPr>
          <w:rtl w:val="0"/>
        </w:rPr>
      </w:r>
    </w:p>
    <w:p w:rsidR="00000000" w:rsidDel="00000000" w:rsidP="00000000" w:rsidRDefault="00000000" w:rsidRPr="00000000" w14:paraId="000000A4">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Carbon Dioxide: </w:t>
      </w:r>
      <w:r w:rsidDel="00000000" w:rsidR="00000000" w:rsidRPr="00000000">
        <w:rPr>
          <w:rFonts w:ascii="Times New Roman" w:cs="Times New Roman" w:eastAsia="Times New Roman" w:hAnsi="Times New Roman"/>
          <w:sz w:val="24"/>
          <w:szCs w:val="24"/>
          <w:rtl w:val="0"/>
        </w:rPr>
        <w:t xml:space="preserve">Carbon dioxide from the air passes through small holes in the leaves (stomata). (Draw an arrow from the "Carbon Dioxide" card to the leaf.</w:t>
      </w:r>
      <w:r w:rsidDel="00000000" w:rsidR="00000000" w:rsidRPr="00000000">
        <w:rPr>
          <w:rtl w:val="0"/>
        </w:rPr>
      </w:r>
    </w:p>
    <w:p w:rsidR="00000000" w:rsidDel="00000000" w:rsidP="00000000" w:rsidRDefault="00000000" w:rsidRPr="00000000" w14:paraId="000000A5">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Water: </w:t>
      </w:r>
      <w:r w:rsidDel="00000000" w:rsidR="00000000" w:rsidRPr="00000000">
        <w:rPr>
          <w:rFonts w:ascii="Times New Roman" w:cs="Times New Roman" w:eastAsia="Times New Roman" w:hAnsi="Times New Roman"/>
          <w:sz w:val="24"/>
          <w:szCs w:val="24"/>
          <w:rtl w:val="0"/>
        </w:rPr>
        <w:t xml:space="preserve">Water is absorbed by the roots and travels through the stem to the leaves. (Draw an arrow from the "Water" card to the roots.)</w:t>
      </w:r>
      <w:r w:rsidDel="00000000" w:rsidR="00000000" w:rsidRPr="00000000">
        <w:rPr>
          <w:rtl w:val="0"/>
        </w:rPr>
      </w:r>
    </w:p>
    <w:p w:rsidR="00000000" w:rsidDel="00000000" w:rsidP="00000000" w:rsidRDefault="00000000" w:rsidRPr="00000000" w14:paraId="000000A6">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 time for the students to cut out and read the "Photosynthesis in Plants Reading." Discuss the definitions of any unfamiliar words. Have the students glue the reading onto the next page in their science notebooks.</w:t>
      </w:r>
    </w:p>
    <w:p w:rsidR="00000000" w:rsidDel="00000000" w:rsidP="00000000" w:rsidRDefault="00000000" w:rsidRPr="00000000" w14:paraId="000000A7">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Instruct the students to cut out the "Leaf Diagram" shapes and glue the bottom leaf (the leaf with the chloroplasts) onto the next page in their science notebooks. Apply glue from the stem to the line on the bottom leaf. Attach the top leaf to the bottom leaf and fold the top leaf open at the glue line.</w:t>
      </w:r>
    </w:p>
    <w:p w:rsidR="00000000" w:rsidDel="00000000" w:rsidP="00000000" w:rsidRDefault="00000000" w:rsidRPr="00000000" w14:paraId="000000A8">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students cut out the "Arrows" and attach them to the leaf diagram to show how light, water, and carbon dioxide enter the leaf and how oxygen leaves the leaf. </w:t>
      </w:r>
    </w:p>
    <w:p w:rsidR="00000000" w:rsidDel="00000000" w:rsidP="00000000" w:rsidRDefault="00000000" w:rsidRPr="00000000" w14:paraId="000000A9">
      <w:pPr>
        <w:numPr>
          <w:ilvl w:val="0"/>
          <w:numId w:val="3"/>
        </w:numPr>
        <w:pBdr>
          <w:top w:color="000000" w:space="0" w:sz="0" w:val="none"/>
          <w:bottom w:color="000000" w:space="0" w:sz="0" w:val="none"/>
          <w:right w:color="000000" w:space="0" w:sz="0" w:val="none"/>
          <w:between w:color="000000" w:space="0" w:sz="0" w:val="none"/>
        </w:pBdr>
        <w:shd w:fill="ffffff" w:val="clear"/>
        <w:spacing w:after="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Show the students the </w:t>
      </w:r>
      <w:hyperlink r:id="rId23">
        <w:r w:rsidDel="00000000" w:rsidR="00000000" w:rsidRPr="00000000">
          <w:rPr>
            <w:rFonts w:ascii="Times New Roman" w:cs="Times New Roman" w:eastAsia="Times New Roman" w:hAnsi="Times New Roman"/>
            <w:sz w:val="24"/>
            <w:szCs w:val="24"/>
            <w:rtl w:val="0"/>
          </w:rPr>
          <w:t xml:space="preserve">Interactive Periodic Table</w:t>
        </w:r>
      </w:hyperlink>
      <w:r w:rsidDel="00000000" w:rsidR="00000000" w:rsidRPr="00000000">
        <w:rPr>
          <w:rFonts w:ascii="Times New Roman" w:cs="Times New Roman" w:eastAsia="Times New Roman" w:hAnsi="Times New Roman"/>
          <w:sz w:val="24"/>
          <w:szCs w:val="24"/>
          <w:rtl w:val="0"/>
        </w:rPr>
        <w:t xml:space="preserve"> and point out that it is a display of all of the known chemical elements. Locate hydrogen (H), oxygen (O), and carbon (C) on the periodic table. </w:t>
      </w:r>
    </w:p>
    <w:p w:rsidR="00000000" w:rsidDel="00000000" w:rsidP="00000000" w:rsidRDefault="00000000" w:rsidRPr="00000000" w14:paraId="000000AA">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Help students understand that atoms are the smallest amount of an element and molecules are combinations of atoms connected by chemical bonds. Help the students record the chemical formulas of each molecule in the "Photosynthesis in Plants Reading"—water (H</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O), carbon dioxide (CO</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 glucose (C</w:t>
      </w:r>
      <w:r w:rsidDel="00000000" w:rsidR="00000000" w:rsidRPr="00000000">
        <w:rPr>
          <w:rFonts w:ascii="Times New Roman" w:cs="Times New Roman" w:eastAsia="Times New Roman" w:hAnsi="Times New Roman"/>
          <w:sz w:val="24"/>
          <w:szCs w:val="24"/>
          <w:vertAlign w:val="subscript"/>
          <w:rtl w:val="0"/>
        </w:rPr>
        <w:t xml:space="preserve">6</w:t>
      </w:r>
      <w:r w:rsidDel="00000000" w:rsidR="00000000" w:rsidRPr="00000000">
        <w:rPr>
          <w:rFonts w:ascii="Times New Roman" w:cs="Times New Roman" w:eastAsia="Times New Roman" w:hAnsi="Times New Roman"/>
          <w:sz w:val="24"/>
          <w:szCs w:val="24"/>
          <w:rtl w:val="0"/>
        </w:rPr>
        <w:t xml:space="preserve">H</w:t>
      </w:r>
      <w:r w:rsidDel="00000000" w:rsidR="00000000" w:rsidRPr="00000000">
        <w:rPr>
          <w:rFonts w:ascii="Times New Roman" w:cs="Times New Roman" w:eastAsia="Times New Roman" w:hAnsi="Times New Roman"/>
          <w:sz w:val="24"/>
          <w:szCs w:val="24"/>
          <w:vertAlign w:val="subscript"/>
          <w:rtl w:val="0"/>
        </w:rPr>
        <w:t xml:space="preserve">12</w:t>
      </w: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24"/>
          <w:szCs w:val="24"/>
          <w:vertAlign w:val="subscript"/>
          <w:rtl w:val="0"/>
        </w:rPr>
        <w:t xml:space="preserve">6</w:t>
      </w:r>
      <w:r w:rsidDel="00000000" w:rsidR="00000000" w:rsidRPr="00000000">
        <w:rPr>
          <w:rFonts w:ascii="Times New Roman" w:cs="Times New Roman" w:eastAsia="Times New Roman" w:hAnsi="Times New Roman"/>
          <w:sz w:val="24"/>
          <w:szCs w:val="24"/>
          <w:rtl w:val="0"/>
        </w:rPr>
        <w:t xml:space="preserve">), and oxygen (O</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 Clarify that the number in the formula indicates the number of atoms of that element in the molecule. For example, H</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O contains two atoms of hydrogen.</w:t>
      </w:r>
    </w:p>
    <w:p w:rsidR="00000000" w:rsidDel="00000000" w:rsidP="00000000" w:rsidRDefault="00000000" w:rsidRPr="00000000" w14:paraId="000000AB">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Organize the class into partners or small groups. Provide each group with </w:t>
      </w:r>
      <w:r w:rsidDel="00000000" w:rsidR="00000000" w:rsidRPr="00000000">
        <w:rPr>
          <w:rFonts w:ascii="Times New Roman" w:cs="Times New Roman" w:eastAsia="Times New Roman" w:hAnsi="Times New Roman"/>
          <w:i w:val="1"/>
          <w:sz w:val="24"/>
          <w:szCs w:val="24"/>
          <w:rtl w:val="0"/>
        </w:rPr>
        <w:t xml:space="preserve">Molecular Model Cards—</w:t>
      </w:r>
      <w:r w:rsidDel="00000000" w:rsidR="00000000" w:rsidRPr="00000000">
        <w:rPr>
          <w:rFonts w:ascii="Times New Roman" w:cs="Times New Roman" w:eastAsia="Times New Roman" w:hAnsi="Times New Roman"/>
          <w:sz w:val="24"/>
          <w:szCs w:val="24"/>
          <w:rtl w:val="0"/>
        </w:rPr>
        <w:t xml:space="preserve">6 carbon dioxide cards, 6 water cards, 6 oxygen cards, and 1 glucose card. Pass out a section of </w:t>
      </w:r>
      <w:r w:rsidDel="00000000" w:rsidR="00000000" w:rsidRPr="00000000">
        <w:rPr>
          <w:rFonts w:ascii="Times New Roman" w:cs="Times New Roman" w:eastAsia="Times New Roman" w:hAnsi="Times New Roman"/>
          <w:i w:val="1"/>
          <w:sz w:val="24"/>
          <w:szCs w:val="24"/>
          <w:rtl w:val="0"/>
        </w:rPr>
        <w:t xml:space="preserve">Atom Disks</w:t>
      </w:r>
      <w:r w:rsidDel="00000000" w:rsidR="00000000" w:rsidRPr="00000000">
        <w:rPr>
          <w:rFonts w:ascii="Times New Roman" w:cs="Times New Roman" w:eastAsia="Times New Roman" w:hAnsi="Times New Roman"/>
          <w:sz w:val="24"/>
          <w:szCs w:val="24"/>
          <w:rtl w:val="0"/>
        </w:rPr>
        <w:t xml:space="preserve">—12 hydrogen atoms, 6 carbon atoms, and 18 oxygen atoms—for the groups to cut out.</w:t>
      </w:r>
      <w:r w:rsidDel="00000000" w:rsidR="00000000" w:rsidRPr="00000000">
        <w:drawing>
          <wp:anchor allowOverlap="1" behindDoc="0" distB="114300" distT="114300" distL="114300" distR="114300" hidden="0" layoutInCell="1" locked="0" relativeHeight="0" simplePos="0">
            <wp:simplePos x="0" y="0"/>
            <wp:positionH relativeFrom="column">
              <wp:posOffset>4</wp:posOffset>
            </wp:positionH>
            <wp:positionV relativeFrom="paragraph">
              <wp:posOffset>657225</wp:posOffset>
            </wp:positionV>
            <wp:extent cx="5943600" cy="4381500"/>
            <wp:effectExtent b="0" l="0" r="0" t="0"/>
            <wp:wrapTopAndBottom distB="114300" distT="114300"/>
            <wp:docPr id="26" name="image8.jpg"/>
            <a:graphic>
              <a:graphicData uri="http://schemas.openxmlformats.org/drawingml/2006/picture">
                <pic:pic>
                  <pic:nvPicPr>
                    <pic:cNvPr id="0" name="image8.jpg"/>
                    <pic:cNvPicPr preferRelativeResize="0"/>
                  </pic:nvPicPr>
                  <pic:blipFill>
                    <a:blip r:embed="rId24"/>
                    <a:srcRect b="0" l="0" r="0" t="0"/>
                    <a:stretch>
                      <a:fillRect/>
                    </a:stretch>
                  </pic:blipFill>
                  <pic:spPr>
                    <a:xfrm>
                      <a:off x="0" y="0"/>
                      <a:ext cx="5943600" cy="4381500"/>
                    </a:xfrm>
                    <a:prstGeom prst="rect"/>
                    <a:ln/>
                  </pic:spPr>
                </pic:pic>
              </a:graphicData>
            </a:graphic>
          </wp:anchor>
        </w:drawing>
      </w:r>
    </w:p>
    <w:p w:rsidR="00000000" w:rsidDel="00000000" w:rsidP="00000000" w:rsidRDefault="00000000" w:rsidRPr="00000000" w14:paraId="000000AC">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the students place the atoms onto the water and carbon dioxide molecular models. Turn off the lights and tell the students to shine their flashlights on the models to simulate light energy. Explain that, using light energy, the water molecules are split into hydrogen and oxygen. Hydrogen is combined with carbon dioxide to form glucose and oxygen. Instruct the students to transfer the atoms from the water and carbon dioxide molecules to the glucose and oxygen molecules.</w:t>
      </w:r>
      <w:r w:rsidDel="00000000" w:rsidR="00000000" w:rsidRPr="00000000">
        <w:drawing>
          <wp:anchor allowOverlap="1" behindDoc="0" distB="114300" distT="114300" distL="114300" distR="114300" hidden="0" layoutInCell="1" locked="0" relativeHeight="0" simplePos="0">
            <wp:simplePos x="0" y="0"/>
            <wp:positionH relativeFrom="column">
              <wp:posOffset>1862138</wp:posOffset>
            </wp:positionH>
            <wp:positionV relativeFrom="paragraph">
              <wp:posOffset>1285875</wp:posOffset>
            </wp:positionV>
            <wp:extent cx="2679598" cy="2443163"/>
            <wp:effectExtent b="0" l="0" r="0" t="0"/>
            <wp:wrapTopAndBottom distB="114300" distT="114300"/>
            <wp:docPr id="22" name="image3.png"/>
            <a:graphic>
              <a:graphicData uri="http://schemas.openxmlformats.org/drawingml/2006/picture">
                <pic:pic>
                  <pic:nvPicPr>
                    <pic:cNvPr id="0" name="image3.png"/>
                    <pic:cNvPicPr preferRelativeResize="0"/>
                  </pic:nvPicPr>
                  <pic:blipFill>
                    <a:blip r:embed="rId25"/>
                    <a:srcRect b="0" l="0" r="0" t="0"/>
                    <a:stretch>
                      <a:fillRect/>
                    </a:stretch>
                  </pic:blipFill>
                  <pic:spPr>
                    <a:xfrm>
                      <a:off x="0" y="0"/>
                      <a:ext cx="2679598" cy="2443163"/>
                    </a:xfrm>
                    <a:prstGeom prst="rect"/>
                    <a:ln/>
                  </pic:spPr>
                </pic:pic>
              </a:graphicData>
            </a:graphic>
          </wp:anchor>
        </w:drawing>
      </w:r>
    </w:p>
    <w:p w:rsidR="00000000" w:rsidDel="00000000" w:rsidP="00000000" w:rsidRDefault="00000000" w:rsidRPr="00000000" w14:paraId="000000AD">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Help the students write the balancedchemical equation for photosynthesis on the bottom of their "Photosynthesis in Plants Reading" (6CO</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 + 6H</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O -Light Energy-&gt; C</w:t>
      </w:r>
      <w:r w:rsidDel="00000000" w:rsidR="00000000" w:rsidRPr="00000000">
        <w:rPr>
          <w:rFonts w:ascii="Times New Roman" w:cs="Times New Roman" w:eastAsia="Times New Roman" w:hAnsi="Times New Roman"/>
          <w:sz w:val="24"/>
          <w:szCs w:val="24"/>
          <w:vertAlign w:val="subscript"/>
          <w:rtl w:val="0"/>
        </w:rPr>
        <w:t xml:space="preserve">6</w:t>
      </w:r>
      <w:r w:rsidDel="00000000" w:rsidR="00000000" w:rsidRPr="00000000">
        <w:rPr>
          <w:rFonts w:ascii="Times New Roman" w:cs="Times New Roman" w:eastAsia="Times New Roman" w:hAnsi="Times New Roman"/>
          <w:sz w:val="24"/>
          <w:szCs w:val="24"/>
          <w:rtl w:val="0"/>
        </w:rPr>
        <w:t xml:space="preserve">H</w:t>
      </w:r>
      <w:r w:rsidDel="00000000" w:rsidR="00000000" w:rsidRPr="00000000">
        <w:rPr>
          <w:rFonts w:ascii="Times New Roman" w:cs="Times New Roman" w:eastAsia="Times New Roman" w:hAnsi="Times New Roman"/>
          <w:sz w:val="24"/>
          <w:szCs w:val="24"/>
          <w:vertAlign w:val="subscript"/>
          <w:rtl w:val="0"/>
        </w:rPr>
        <w:t xml:space="preserve">12</w:t>
      </w: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24"/>
          <w:szCs w:val="24"/>
          <w:vertAlign w:val="subscript"/>
          <w:rtl w:val="0"/>
        </w:rPr>
        <w:t xml:space="preserve">6</w:t>
      </w:r>
      <w:r w:rsidDel="00000000" w:rsidR="00000000" w:rsidRPr="00000000">
        <w:rPr>
          <w:rFonts w:ascii="Times New Roman" w:cs="Times New Roman" w:eastAsia="Times New Roman" w:hAnsi="Times New Roman"/>
          <w:sz w:val="24"/>
          <w:szCs w:val="24"/>
          <w:rtl w:val="0"/>
        </w:rPr>
        <w:t xml:space="preserve"> + 6O</w:t>
      </w:r>
      <w:r w:rsidDel="00000000" w:rsidR="00000000" w:rsidRPr="00000000">
        <w:rPr>
          <w:rFonts w:ascii="Times New Roman" w:cs="Times New Roman" w:eastAsia="Times New Roman" w:hAnsi="Times New Roman"/>
          <w:sz w:val="24"/>
          <w:szCs w:val="24"/>
          <w:vertAlign w:val="subscript"/>
          <w:rtl w:val="0"/>
        </w:rPr>
        <w:t xml:space="preserve">2</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AE">
      <w:pPr>
        <w:numPr>
          <w:ilvl w:val="0"/>
          <w:numId w:val="3"/>
        </w:numPr>
        <w:pBdr>
          <w:top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Review the following with the students:</w:t>
      </w:r>
    </w:p>
    <w:p w:rsidR="00000000" w:rsidDel="00000000" w:rsidP="00000000" w:rsidRDefault="00000000" w:rsidRPr="00000000" w14:paraId="000000AF">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The chlorophyll in a plant's leaves absorbs the energy from light.</w:t>
      </w:r>
      <w:r w:rsidDel="00000000" w:rsidR="00000000" w:rsidRPr="00000000">
        <w:rPr>
          <w:rtl w:val="0"/>
        </w:rPr>
      </w:r>
    </w:p>
    <w:p w:rsidR="00000000" w:rsidDel="00000000" w:rsidP="00000000" w:rsidRDefault="00000000" w:rsidRPr="00000000" w14:paraId="000000B0">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The light energy is used to split water molecules into hydrogen and oxygen.</w:t>
      </w:r>
      <w:r w:rsidDel="00000000" w:rsidR="00000000" w:rsidRPr="00000000">
        <w:rPr>
          <w:rtl w:val="0"/>
        </w:rPr>
      </w:r>
    </w:p>
    <w:p w:rsidR="00000000" w:rsidDel="00000000" w:rsidP="00000000" w:rsidRDefault="00000000" w:rsidRPr="00000000" w14:paraId="000000B1">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The hydrogen is combined with carbon dioxide to form glucose.</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228600</wp:posOffset>
            </wp:positionH>
            <wp:positionV relativeFrom="paragraph">
              <wp:posOffset>114300</wp:posOffset>
            </wp:positionV>
            <wp:extent cx="5943600" cy="5095875"/>
            <wp:effectExtent b="0" l="0" r="0" t="0"/>
            <wp:wrapTopAndBottom distB="114300" distT="114300"/>
            <wp:docPr id="21" name="image4.jpg"/>
            <a:graphic>
              <a:graphicData uri="http://schemas.openxmlformats.org/drawingml/2006/picture">
                <pic:pic>
                  <pic:nvPicPr>
                    <pic:cNvPr id="0" name="image4.jpg"/>
                    <pic:cNvPicPr preferRelativeResize="0"/>
                  </pic:nvPicPr>
                  <pic:blipFill>
                    <a:blip r:embed="rId26"/>
                    <a:srcRect b="0" l="0" r="0" t="0"/>
                    <a:stretch>
                      <a:fillRect/>
                    </a:stretch>
                  </pic:blipFill>
                  <pic:spPr>
                    <a:xfrm>
                      <a:off x="0" y="0"/>
                      <a:ext cx="5943600" cy="5095875"/>
                    </a:xfrm>
                    <a:prstGeom prst="rect"/>
                    <a:ln/>
                  </pic:spPr>
                </pic:pic>
              </a:graphicData>
            </a:graphic>
          </wp:anchor>
        </w:drawing>
      </w:r>
    </w:p>
    <w:p w:rsidR="00000000" w:rsidDel="00000000" w:rsidP="00000000" w:rsidRDefault="00000000" w:rsidRPr="00000000" w14:paraId="000000B2">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Glucose is a sugar that is used as food for the plant or stored by the plant for later use. </w:t>
      </w:r>
      <w:r w:rsidDel="00000000" w:rsidR="00000000" w:rsidRPr="00000000">
        <w:rPr>
          <w:rtl w:val="0"/>
        </w:rPr>
      </w:r>
    </w:p>
    <w:p w:rsidR="00000000" w:rsidDel="00000000" w:rsidP="00000000" w:rsidRDefault="00000000" w:rsidRPr="00000000" w14:paraId="000000B3">
      <w:pPr>
        <w:numPr>
          <w:ilvl w:val="1"/>
          <w:numId w:val="3"/>
        </w:numPr>
        <w:pBdr>
          <w:top w:color="000000" w:space="0" w:sz="0" w:val="none"/>
          <w:bottom w:color="000000" w:space="0" w:sz="0" w:val="none"/>
          <w:right w:color="000000" w:space="0" w:sz="0" w:val="none"/>
          <w:between w:color="000000" w:space="0" w:sz="0" w:val="none"/>
        </w:pBd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Oxygen is released through the stomata into the atmosphere.</w:t>
      </w:r>
      <w:r w:rsidDel="00000000" w:rsidR="00000000" w:rsidRPr="00000000">
        <w:rPr>
          <w:rtl w:val="0"/>
        </w:rPr>
      </w:r>
    </w:p>
    <w:p w:rsidR="00000000" w:rsidDel="00000000" w:rsidP="00000000" w:rsidRDefault="00000000" w:rsidRPr="00000000" w14:paraId="000000B4">
      <w:pPr>
        <w:numPr>
          <w:ilvl w:val="0"/>
          <w:numId w:val="3"/>
        </w:numPr>
        <w:pBdr>
          <w:top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Invite the students to use their understanding of photosynthesis to write an explanation for the differences they observed in their plants from </w:t>
      </w:r>
      <w:r w:rsidDel="00000000" w:rsidR="00000000" w:rsidRPr="00000000">
        <w:rPr>
          <w:rFonts w:ascii="Times New Roman" w:cs="Times New Roman" w:eastAsia="Times New Roman" w:hAnsi="Times New Roman"/>
          <w:i w:val="1"/>
          <w:sz w:val="24"/>
          <w:szCs w:val="24"/>
          <w:rtl w:val="0"/>
        </w:rPr>
        <w:t xml:space="preserve">Activity 1</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B5">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B6">
      <w:pPr>
        <w:numPr>
          <w:ilvl w:val="0"/>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review and summarize the following key concepts by having students complete the reflection sheet:</w:t>
      </w:r>
    </w:p>
    <w:p w:rsidR="00000000" w:rsidDel="00000000" w:rsidP="00000000" w:rsidRDefault="00000000" w:rsidRPr="00000000" w14:paraId="000000B7">
      <w:pPr>
        <w:pStyle w:val="Heading1"/>
        <w:pBdr>
          <w:top w:color="000000" w:space="0" w:sz="0" w:val="none"/>
          <w:left w:color="000000" w:space="0" w:sz="0" w:val="none"/>
          <w:bottom w:color="000000" w:space="0" w:sz="0" w:val="none"/>
          <w:right w:color="000000" w:space="0" w:sz="0" w:val="none"/>
          <w:between w:color="000000" w:space="0" w:sz="0" w:val="none"/>
        </w:pBdr>
        <w:shd w:fill="ffffff" w:val="clear"/>
        <w:spacing w:after="240" w:line="240" w:lineRule="auto"/>
        <w:rPr>
          <w:rFonts w:ascii="Times New Roman" w:cs="Times New Roman" w:eastAsia="Times New Roman" w:hAnsi="Times New Roman"/>
          <w:sz w:val="24"/>
          <w:szCs w:val="24"/>
        </w:rPr>
      </w:pPr>
      <w:bookmarkStart w:colFirst="0" w:colLast="0" w:name="_heading=h.5w3etrjpu26s" w:id="16"/>
      <w:bookmarkEnd w:id="16"/>
      <w:r w:rsidDel="00000000" w:rsidR="00000000" w:rsidRPr="00000000">
        <w:rPr>
          <w:rFonts w:ascii="Times New Roman" w:cs="Times New Roman" w:eastAsia="Times New Roman" w:hAnsi="Times New Roman"/>
          <w:color w:val="b45f06"/>
          <w:sz w:val="28"/>
          <w:szCs w:val="28"/>
          <w:rtl w:val="0"/>
        </w:rPr>
        <w:t xml:space="preserve">Additional Learning Procedures</w:t>
      </w:r>
      <w:r w:rsidDel="00000000" w:rsidR="00000000" w:rsidRPr="00000000">
        <w:rPr>
          <w:rtl w:val="0"/>
        </w:rPr>
      </w:r>
    </w:p>
    <w:p w:rsidR="00000000" w:rsidDel="00000000" w:rsidP="00000000" w:rsidRDefault="00000000" w:rsidRPr="00000000" w14:paraId="000000B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horticulture, try using the </w:t>
      </w:r>
      <w:hyperlink r:id="rId27">
        <w:r w:rsidDel="00000000" w:rsidR="00000000" w:rsidRPr="00000000">
          <w:rPr>
            <w:rFonts w:ascii="Times New Roman" w:cs="Times New Roman" w:eastAsia="Times New Roman" w:hAnsi="Times New Roman"/>
            <w:color w:val="1155cc"/>
            <w:sz w:val="24"/>
            <w:szCs w:val="24"/>
            <w:u w:val="single"/>
            <w:rtl w:val="0"/>
          </w:rPr>
          <w:t xml:space="preserve">“The Carousel” </w:t>
        </w:r>
      </w:hyperlink>
      <w:r w:rsidDel="00000000" w:rsidR="00000000" w:rsidRPr="00000000">
        <w:rPr>
          <w:rFonts w:ascii="Times New Roman" w:cs="Times New Roman" w:eastAsia="Times New Roman" w:hAnsi="Times New Roman"/>
          <w:sz w:val="24"/>
          <w:szCs w:val="24"/>
          <w:rtl w:val="0"/>
        </w:rPr>
        <w:t xml:space="preserve">method to allow students to think deeper and make new connections.</w:t>
      </w:r>
    </w:p>
    <w:p w:rsidR="00000000" w:rsidDel="00000000" w:rsidP="00000000" w:rsidRDefault="00000000" w:rsidRPr="00000000" w14:paraId="000000B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Things to Include: </w:t>
      </w:r>
    </w:p>
    <w:p w:rsidR="00000000" w:rsidDel="00000000" w:rsidP="00000000" w:rsidRDefault="00000000" w:rsidRPr="00000000" w14:paraId="000000BB">
      <w:pPr>
        <w:rPr>
          <w:rFonts w:ascii="Times New Roman" w:cs="Times New Roman" w:eastAsia="Times New Roman" w:hAnsi="Times New Roman"/>
          <w:sz w:val="24"/>
          <w:szCs w:val="24"/>
        </w:rPr>
      </w:pPr>
      <w:hyperlink r:id="rId28">
        <w:r w:rsidDel="00000000" w:rsidR="00000000" w:rsidRPr="00000000">
          <w:rPr>
            <w:rFonts w:ascii="Times New Roman" w:cs="Times New Roman" w:eastAsia="Times New Roman" w:hAnsi="Times New Roman"/>
            <w:color w:val="1155cc"/>
            <w:sz w:val="24"/>
            <w:szCs w:val="24"/>
            <w:u w:val="single"/>
            <w:rtl w:val="0"/>
          </w:rPr>
          <w:t xml:space="preserve">Sweet Potato Ag Mag</w:t>
        </w:r>
      </w:hyperlink>
      <w:r w:rsidDel="00000000" w:rsidR="00000000" w:rsidRPr="00000000">
        <w:rPr>
          <w:rtl w:val="0"/>
        </w:rPr>
      </w:r>
    </w:p>
    <w:p w:rsidR="00000000" w:rsidDel="00000000" w:rsidP="00000000" w:rsidRDefault="00000000" w:rsidRPr="00000000" w14:paraId="000000BC">
      <w:pPr>
        <w:rPr>
          <w:rFonts w:ascii="Times New Roman" w:cs="Times New Roman" w:eastAsia="Times New Roman" w:hAnsi="Times New Roman"/>
          <w:sz w:val="24"/>
          <w:szCs w:val="24"/>
        </w:rPr>
      </w:pPr>
      <w:hyperlink r:id="rId29">
        <w:r w:rsidDel="00000000" w:rsidR="00000000" w:rsidRPr="00000000">
          <w:rPr>
            <w:rFonts w:ascii="Times New Roman" w:cs="Times New Roman" w:eastAsia="Times New Roman" w:hAnsi="Times New Roman"/>
            <w:color w:val="1155cc"/>
            <w:sz w:val="24"/>
            <w:szCs w:val="24"/>
            <w:u w:val="single"/>
            <w:rtl w:val="0"/>
          </w:rPr>
          <w:t xml:space="preserve">Sadie’s Seed Adventure </w:t>
        </w:r>
      </w:hyperlink>
      <w:r w:rsidDel="00000000" w:rsidR="00000000" w:rsidRPr="00000000">
        <w:rPr>
          <w:rtl w:val="0"/>
        </w:rPr>
      </w:r>
    </w:p>
    <w:p w:rsidR="00000000" w:rsidDel="00000000" w:rsidP="00000000" w:rsidRDefault="00000000" w:rsidRPr="00000000" w14:paraId="000000BD">
      <w:pPr>
        <w:rPr>
          <w:rFonts w:ascii="Times New Roman" w:cs="Times New Roman" w:eastAsia="Times New Roman" w:hAnsi="Times New Roman"/>
          <w:sz w:val="24"/>
          <w:szCs w:val="24"/>
        </w:rPr>
      </w:pPr>
      <w:hyperlink r:id="rId30">
        <w:r w:rsidDel="00000000" w:rsidR="00000000" w:rsidRPr="00000000">
          <w:rPr>
            <w:rFonts w:ascii="Times New Roman" w:cs="Times New Roman" w:eastAsia="Times New Roman" w:hAnsi="Times New Roman"/>
            <w:color w:val="1155cc"/>
            <w:sz w:val="24"/>
            <w:szCs w:val="24"/>
            <w:u w:val="single"/>
            <w:rtl w:val="0"/>
          </w:rPr>
          <w:t xml:space="preserve">Careers for Green Thumbs</w:t>
        </w:r>
      </w:hyperlink>
      <w:r w:rsidDel="00000000" w:rsidR="00000000" w:rsidRPr="00000000">
        <w:rPr>
          <w:rtl w:val="0"/>
        </w:rPr>
      </w:r>
    </w:p>
    <w:p w:rsidR="00000000" w:rsidDel="00000000" w:rsidP="00000000" w:rsidRDefault="00000000" w:rsidRPr="00000000" w14:paraId="000000B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23" name="image10.png"/>
            <a:graphic>
              <a:graphicData uri="http://schemas.openxmlformats.org/drawingml/2006/picture">
                <pic:pic>
                  <pic:nvPicPr>
                    <pic:cNvPr id="0" name="image10.png"/>
                    <pic:cNvPicPr preferRelativeResize="0"/>
                  </pic:nvPicPr>
                  <pic:blipFill>
                    <a:blip r:embed="rId31"/>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w:t>
      </w:r>
      <w:hyperlink r:id="rId32">
        <w:r w:rsidDel="00000000" w:rsidR="00000000" w:rsidRPr="00000000">
          <w:rPr>
            <w:rFonts w:ascii="Times New Roman" w:cs="Times New Roman" w:eastAsia="Times New Roman" w:hAnsi="Times New Roman"/>
            <w:color w:val="1155cc"/>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C1">
      <w:pPr>
        <w:spacing w:line="276"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C2">
      <w:pPr>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C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color w:val="444444"/>
          <w:sz w:val="24"/>
          <w:szCs w:val="24"/>
        </w:rPr>
      </w:pPr>
      <w:r w:rsidDel="00000000" w:rsidR="00000000" w:rsidRPr="00000000">
        <w:rPr>
          <w:rtl w:val="0"/>
        </w:rPr>
      </w:r>
    </w:p>
    <w:p w:rsidR="00000000" w:rsidDel="00000000" w:rsidP="00000000" w:rsidRDefault="00000000" w:rsidRPr="00000000" w14:paraId="000000C5">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color w:val="444444"/>
          <w:sz w:val="24"/>
          <w:szCs w:val="24"/>
        </w:rPr>
      </w:pPr>
      <w:r w:rsidDel="00000000" w:rsidR="00000000" w:rsidRPr="00000000">
        <w:rPr>
          <w:rtl w:val="0"/>
        </w:rPr>
      </w:r>
    </w:p>
    <w:p w:rsidR="00000000" w:rsidDel="00000000" w:rsidP="00000000" w:rsidRDefault="00000000" w:rsidRPr="00000000" w14:paraId="000000C6">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color w:val="444444"/>
        </w:rPr>
      </w:pPr>
      <w:r w:rsidDel="00000000" w:rsidR="00000000" w:rsidRPr="00000000">
        <w:rPr>
          <w:rtl w:val="0"/>
        </w:rPr>
      </w:r>
    </w:p>
    <w:p w:rsidR="00000000" w:rsidDel="00000000" w:rsidP="00000000" w:rsidRDefault="00000000" w:rsidRPr="00000000" w14:paraId="000000C7">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color w:val="444444"/>
        </w:rPr>
      </w:pPr>
      <w:r w:rsidDel="00000000" w:rsidR="00000000" w:rsidRPr="00000000">
        <w:rPr>
          <w:rtl w:val="0"/>
        </w:rPr>
      </w:r>
    </w:p>
    <w:p w:rsidR="00000000" w:rsidDel="00000000" w:rsidP="00000000" w:rsidRDefault="00000000" w:rsidRPr="00000000" w14:paraId="000000C8">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color w:val="444444"/>
        </w:rPr>
      </w:pPr>
      <w:r w:rsidDel="00000000" w:rsidR="00000000" w:rsidRPr="00000000">
        <w:rPr>
          <w:rtl w:val="0"/>
        </w:rPr>
      </w:r>
    </w:p>
    <w:p w:rsidR="00000000" w:rsidDel="00000000" w:rsidP="00000000" w:rsidRDefault="00000000" w:rsidRPr="00000000" w14:paraId="000000C9">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b w:val="1"/>
          <w:color w:val="444444"/>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bullet"/>
      <w:lvlText w:val="■"/>
      <w:lvlJc w:val="left"/>
      <w:pPr>
        <w:ind w:left="2160" w:hanging="360"/>
      </w:pPr>
      <w:rPr>
        <w:rFonts w:ascii="Arial" w:cs="Arial" w:eastAsia="Arial" w:hAnsi="Arial"/>
        <w:color w:val="444444"/>
        <w:sz w:val="23"/>
        <w:szCs w:val="23"/>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jpg"/><Relationship Id="rId22" Type="http://schemas.openxmlformats.org/officeDocument/2006/relationships/image" Target="media/image9.jpg"/><Relationship Id="rId21" Type="http://schemas.openxmlformats.org/officeDocument/2006/relationships/image" Target="media/image7.jpg"/><Relationship Id="rId24" Type="http://schemas.openxmlformats.org/officeDocument/2006/relationships/image" Target="media/image8.jpg"/><Relationship Id="rId23" Type="http://schemas.openxmlformats.org/officeDocument/2006/relationships/hyperlink" Target="https://elements.wlonk.com/ElementsTable.ht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file/d/17c-99qmoayZvOeYz0dlSevZls4-nUPdc/view?usp=drive_link" TargetMode="External"/><Relationship Id="rId26" Type="http://schemas.openxmlformats.org/officeDocument/2006/relationships/image" Target="media/image4.jpg"/><Relationship Id="rId25" Type="http://schemas.openxmlformats.org/officeDocument/2006/relationships/image" Target="media/image3.png"/><Relationship Id="rId28" Type="http://schemas.openxmlformats.org/officeDocument/2006/relationships/hyperlink" Target="https://agclassroom.org/matrix/resource/1044/" TargetMode="External"/><Relationship Id="rId27" Type="http://schemas.openxmlformats.org/officeDocument/2006/relationships/hyperlink" Target="https://drive.google.com/file/d/1Lr_1lLpB406ThXAGPRJ2DcUoDXqdNJPW/view?usp=drive_link"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agclassroom.org/matrix/resource/509/" TargetMode="External"/><Relationship Id="rId7" Type="http://schemas.openxmlformats.org/officeDocument/2006/relationships/hyperlink" Target="https://www.youtube.com/watch?v=OU3pjTOQlCc" TargetMode="External"/><Relationship Id="rId8" Type="http://schemas.openxmlformats.org/officeDocument/2006/relationships/hyperlink" Target="https://elements.wlonk.com/ElementsTable.htm" TargetMode="External"/><Relationship Id="rId31" Type="http://schemas.openxmlformats.org/officeDocument/2006/relationships/image" Target="media/image10.png"/><Relationship Id="rId30" Type="http://schemas.openxmlformats.org/officeDocument/2006/relationships/hyperlink" Target="https://agclassroom.org/matrix/resource/654/" TargetMode="External"/><Relationship Id="rId11" Type="http://schemas.openxmlformats.org/officeDocument/2006/relationships/hyperlink" Target="https://drive.google.com/file/d/1scxX2Dlzfk9QI5OPC7PFO_wWYF0fLU1W/view?usp=drive_link" TargetMode="External"/><Relationship Id="rId10" Type="http://schemas.openxmlformats.org/officeDocument/2006/relationships/hyperlink" Target="https://drive.google.com/file/d/1xImCM5SydrN1imzOiRBi6rT9NV5-ncSz/view?usp=drive_link" TargetMode="External"/><Relationship Id="rId32" Type="http://schemas.openxmlformats.org/officeDocument/2006/relationships/hyperlink" Target="https://www.agclassroom.org/teacher/matrix/" TargetMode="External"/><Relationship Id="rId13" Type="http://schemas.openxmlformats.org/officeDocument/2006/relationships/hyperlink" Target="https://drive.google.com/file/d/1f-qLcNpLmTD5GqqUAlAgCzWPfBfnrb1c/view?usp=drive_link" TargetMode="External"/><Relationship Id="rId12" Type="http://schemas.openxmlformats.org/officeDocument/2006/relationships/hyperlink" Target="https://drive.google.com/file/d/16G3_7g5lLmuepzLfIuR0kTYrodBIxZGz/view?usp=drive_link" TargetMode="External"/><Relationship Id="rId15" Type="http://schemas.openxmlformats.org/officeDocument/2006/relationships/hyperlink" Target="http://www.nextgenstorylines.org/what-are-storylines/" TargetMode="External"/><Relationship Id="rId14" Type="http://schemas.openxmlformats.org/officeDocument/2006/relationships/hyperlink" Target="https://drive.google.com/file/d/10HqFTUDU9WejRuY8iwobXKb59alwnRSk/view?usp=drive_link" TargetMode="External"/><Relationship Id="rId17" Type="http://schemas.openxmlformats.org/officeDocument/2006/relationships/image" Target="media/image5.jpg"/><Relationship Id="rId16" Type="http://schemas.openxmlformats.org/officeDocument/2006/relationships/image" Target="media/image1.png"/><Relationship Id="rId19" Type="http://schemas.openxmlformats.org/officeDocument/2006/relationships/image" Target="media/image6.jpg"/><Relationship Id="rId18" Type="http://schemas.openxmlformats.org/officeDocument/2006/relationships/hyperlink" Target="https://www.youtube.com/watch?v=OU3pjTOQlC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Xj67rOPOPqzD4Rb+aZijM/YZhA==">CgMxLjAyCGguZ2pkZ3hzMgloLjMwajB6bGwyCWguMWZvYjl0ZTIJaC4zem55c2g3MgloLjJldDkycDAyCGgudHlqY3d0MgloLjNkeTZ2a20yCWguMXQzaDVzZjIJaC40ZDM0b2c4MgloLjJzOGV5bzEyCWguMTdkcDh2dTIJaC4zcmRjcmpuMgloLjI2aW4xcmcyCGgubG54Yno5MgloLjM1bmt1bjIyCWguMWtzdjR1djIOaC41dzNldHJqcHUyNnM4AHIhMVd1Ym9FWTZXZDBGMDRCQlZfSWdFb1lGZ1ZBekFxMU44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