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Corn and Soybeans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4,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color w:val="666666"/>
        </w:rPr>
      </w:pPr>
      <w:r w:rsidDel="00000000" w:rsidR="00000000" w:rsidRPr="00000000">
        <w:rPr>
          <w:rFonts w:ascii="Times New Roman" w:cs="Times New Roman" w:eastAsia="Times New Roman" w:hAnsi="Times New Roman"/>
          <w:sz w:val="24"/>
          <w:szCs w:val="24"/>
          <w:rtl w:val="0"/>
        </w:rPr>
        <w:t xml:space="preserve">In this lesson students will be able to differentiate between corn and soybeans and their importance to us as consumers. Students will also be exposed to monocots a</w:t>
      </w:r>
      <w:r w:rsidDel="00000000" w:rsidR="00000000" w:rsidRPr="00000000">
        <w:rPr>
          <w:rFonts w:ascii="Times New Roman" w:cs="Times New Roman" w:eastAsia="Times New Roman" w:hAnsi="Times New Roman"/>
          <w:color w:val="666666"/>
          <w:rtl w:val="0"/>
        </w:rPr>
        <w:t xml:space="preserve">nd dicots. </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L.4.2.1 Compare and Contrast the life cycles of familiar plants and animals.</w:t>
      </w:r>
      <w:r w:rsidDel="00000000" w:rsidR="00000000" w:rsidRPr="00000000">
        <w:rPr>
          <w:rtl w:val="0"/>
        </w:rPr>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ELA-W.4.8 Recall relevant information from experiences or gather relevant information from print and digital sources; take notes and categorize information and provide a list of sources.</w:t>
      </w:r>
      <w:r w:rsidDel="00000000" w:rsidR="00000000" w:rsidRPr="00000000">
        <w:rPr>
          <w:rtl w:val="0"/>
        </w:rPr>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T2.3-5 e Understand the concept of specific ways farmers/ranchers care for soil, water, plants, and animals.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F">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T2.3-5 b. Describe how technology helps farmers/ranchers increase their outputs (crop</w:t>
      </w:r>
    </w:p>
    <w:p w:rsidR="00000000" w:rsidDel="00000000" w:rsidP="00000000" w:rsidRDefault="00000000" w:rsidRPr="00000000" w14:paraId="00000010">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and livestock yields) with fewer inputs.</w:t>
      </w:r>
    </w:p>
    <w:p w:rsidR="00000000" w:rsidDel="00000000" w:rsidP="00000000" w:rsidRDefault="00000000" w:rsidRPr="00000000" w14:paraId="0000001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2">
      <w:pPr>
        <w:widowControl w:val="0"/>
        <w:numPr>
          <w:ilvl w:val="0"/>
          <w:numId w:val="8"/>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compare and contrast corn and soybean plants, the growth and development, and how each are used for different purposes and make different products that all of us use daily</w:t>
      </w:r>
    </w:p>
    <w:p w:rsidR="00000000" w:rsidDel="00000000" w:rsidP="00000000" w:rsidRDefault="00000000" w:rsidRPr="00000000" w14:paraId="00000013">
      <w:pPr>
        <w:widowControl w:val="0"/>
        <w:numPr>
          <w:ilvl w:val="0"/>
          <w:numId w:val="8"/>
        </w:numPr>
        <w:spacing w:after="24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the parts of a monocot and dicot and measure growth</w:t>
      </w:r>
    </w:p>
    <w:p w:rsidR="00000000" w:rsidDel="00000000" w:rsidP="00000000" w:rsidRDefault="00000000" w:rsidRPr="00000000" w14:paraId="00000014">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5">
      <w:pPr>
        <w:numPr>
          <w:ilvl w:val="0"/>
          <w:numId w:val="2"/>
        </w:numPr>
        <w:spacing w:after="0" w:before="200" w:line="240" w:lineRule="auto"/>
        <w:ind w:left="7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i w:val="1"/>
            <w:sz w:val="24"/>
            <w:szCs w:val="24"/>
            <w:rtl w:val="0"/>
          </w:rPr>
          <w:t xml:space="preserve">Corn Belt Harvest</w:t>
        </w:r>
      </w:hyperlink>
      <w:hyperlink r:id="rId8">
        <w:r w:rsidDel="00000000" w:rsidR="00000000" w:rsidRPr="00000000">
          <w:rPr>
            <w:rFonts w:ascii="Times New Roman" w:cs="Times New Roman" w:eastAsia="Times New Roman" w:hAnsi="Times New Roman"/>
            <w:sz w:val="24"/>
            <w:szCs w:val="24"/>
            <w:rtl w:val="0"/>
          </w:rPr>
          <w:t xml:space="preserve"> by Raymond Bial</w:t>
        </w:r>
      </w:hyperlink>
      <w:r w:rsidDel="00000000" w:rsidR="00000000" w:rsidRPr="00000000">
        <w:rPr>
          <w:rtl w:val="0"/>
        </w:rPr>
      </w:r>
    </w:p>
    <w:p w:rsidR="00000000" w:rsidDel="00000000" w:rsidP="00000000" w:rsidRDefault="00000000" w:rsidRPr="00000000" w14:paraId="00000016">
      <w:pPr>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Untreated corn seeds (2 per student)</w:t>
      </w:r>
    </w:p>
    <w:p w:rsidR="00000000" w:rsidDel="00000000" w:rsidP="00000000" w:rsidRDefault="00000000" w:rsidRPr="00000000" w14:paraId="00000017">
      <w:pPr>
        <w:numPr>
          <w:ilvl w:val="0"/>
          <w:numId w:val="2"/>
        </w:numPr>
        <w:spacing w:after="0" w:before="200" w:line="240" w:lineRule="auto"/>
        <w:ind w:left="7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i w:val="1"/>
            <w:sz w:val="24"/>
            <w:szCs w:val="24"/>
            <w:rtl w:val="0"/>
          </w:rPr>
          <w:t xml:space="preserve">The Super Soybean</w:t>
        </w:r>
      </w:hyperlink>
      <w:hyperlink r:id="rId10">
        <w:r w:rsidDel="00000000" w:rsidR="00000000" w:rsidRPr="00000000">
          <w:rPr>
            <w:rFonts w:ascii="Times New Roman" w:cs="Times New Roman" w:eastAsia="Times New Roman" w:hAnsi="Times New Roman"/>
            <w:sz w:val="24"/>
            <w:szCs w:val="24"/>
            <w:rtl w:val="0"/>
          </w:rPr>
          <w:t xml:space="preserve"> by Raymond Bial</w:t>
        </w:r>
      </w:hyperlink>
      <w:r w:rsidDel="00000000" w:rsidR="00000000" w:rsidRPr="00000000">
        <w:rPr>
          <w:rtl w:val="0"/>
        </w:rPr>
      </w:r>
    </w:p>
    <w:p w:rsidR="00000000" w:rsidDel="00000000" w:rsidP="00000000" w:rsidRDefault="00000000" w:rsidRPr="00000000" w14:paraId="00000018">
      <w:pPr>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Untreated soybean seeds (2 per student)</w:t>
      </w:r>
    </w:p>
    <w:p w:rsidR="00000000" w:rsidDel="00000000" w:rsidP="00000000" w:rsidRDefault="00000000" w:rsidRPr="00000000" w14:paraId="00000019">
      <w:pPr>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Soil (1 large bag, enough to fill student cups)</w:t>
      </w:r>
    </w:p>
    <w:p w:rsidR="00000000" w:rsidDel="00000000" w:rsidP="00000000" w:rsidRDefault="00000000" w:rsidRPr="00000000" w14:paraId="0000001A">
      <w:pPr>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 plastic cups (1 per student)</w:t>
      </w:r>
    </w:p>
    <w:p w:rsidR="00000000" w:rsidDel="00000000" w:rsidP="00000000" w:rsidRDefault="00000000" w:rsidRPr="00000000" w14:paraId="0000001B">
      <w:pPr>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Large butcher paper</w:t>
      </w:r>
    </w:p>
    <w:p w:rsidR="00000000" w:rsidDel="00000000" w:rsidP="00000000" w:rsidRDefault="00000000" w:rsidRPr="00000000" w14:paraId="0000001C">
      <w:pPr>
        <w:numPr>
          <w:ilvl w:val="0"/>
          <w:numId w:val="2"/>
        </w:numPr>
        <w:spacing w:after="0" w:before="200" w:line="240" w:lineRule="auto"/>
        <w:ind w:left="720" w:hanging="36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sz w:val="24"/>
            <w:szCs w:val="24"/>
            <w:rtl w:val="0"/>
          </w:rPr>
          <w:t xml:space="preserve">Diagram of corn kernel</w:t>
        </w:r>
      </w:hyperlink>
      <w:r w:rsidDel="00000000" w:rsidR="00000000" w:rsidRPr="00000000">
        <w:rPr>
          <w:rtl w:val="0"/>
        </w:rPr>
      </w:r>
    </w:p>
    <w:p w:rsidR="00000000" w:rsidDel="00000000" w:rsidP="00000000" w:rsidRDefault="00000000" w:rsidRPr="00000000" w14:paraId="0000001D">
      <w:pPr>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w:t>
      </w:r>
      <w:hyperlink r:id="rId12">
        <w:r w:rsidDel="00000000" w:rsidR="00000000" w:rsidRPr="00000000">
          <w:rPr>
            <w:rFonts w:ascii="Times New Roman" w:cs="Times New Roman" w:eastAsia="Times New Roman" w:hAnsi="Times New Roman"/>
            <w:sz w:val="24"/>
            <w:szCs w:val="24"/>
            <w:rtl w:val="0"/>
          </w:rPr>
          <w:t xml:space="preserve">iagram of a bean seed</w:t>
        </w:r>
      </w:hyperlink>
      <w:r w:rsidDel="00000000" w:rsidR="00000000" w:rsidRPr="00000000">
        <w:rPr>
          <w:rtl w:val="0"/>
        </w:rPr>
      </w:r>
    </w:p>
    <w:p w:rsidR="00000000" w:rsidDel="00000000" w:rsidP="00000000" w:rsidRDefault="00000000" w:rsidRPr="00000000" w14:paraId="0000001E">
      <w:pPr>
        <w:numPr>
          <w:ilvl w:val="0"/>
          <w:numId w:val="2"/>
        </w:numPr>
        <w:spacing w:after="24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Reflection sheet (1 per student)</w:t>
      </w:r>
    </w:p>
    <w:p w:rsidR="00000000" w:rsidDel="00000000" w:rsidP="00000000" w:rsidRDefault="00000000" w:rsidRPr="00000000" w14:paraId="0000001F">
      <w:pPr>
        <w:spacing w:after="240"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Essential Links:</w:t>
      </w:r>
    </w:p>
    <w:p w:rsidR="00000000" w:rsidDel="00000000" w:rsidP="00000000" w:rsidRDefault="00000000" w:rsidRPr="00000000" w14:paraId="00000020">
      <w:pPr>
        <w:numPr>
          <w:ilvl w:val="0"/>
          <w:numId w:val="2"/>
        </w:numPr>
        <w:spacing w:after="0" w:before="200" w:line="240" w:lineRule="auto"/>
        <w:ind w:left="720" w:hanging="360"/>
        <w:rPr>
          <w:rFonts w:ascii="Times New Roman" w:cs="Times New Roman" w:eastAsia="Times New Roman" w:hAnsi="Times New Roman"/>
        </w:rPr>
      </w:pPr>
      <w:hyperlink r:id="rId13">
        <w:r w:rsidDel="00000000" w:rsidR="00000000" w:rsidRPr="00000000">
          <w:rPr>
            <w:rFonts w:ascii="Times New Roman" w:cs="Times New Roman" w:eastAsia="Times New Roman" w:hAnsi="Times New Roman"/>
            <w:color w:val="1155cc"/>
            <w:u w:val="single"/>
            <w:rtl w:val="0"/>
          </w:rPr>
          <w:t xml:space="preserve">Diagram of corn kernel</w:t>
        </w:r>
      </w:hyperlink>
      <w:r w:rsidDel="00000000" w:rsidR="00000000" w:rsidRPr="00000000">
        <w:rPr>
          <w:rtl w:val="0"/>
        </w:rPr>
      </w:r>
    </w:p>
    <w:p w:rsidR="00000000" w:rsidDel="00000000" w:rsidP="00000000" w:rsidRDefault="00000000" w:rsidRPr="00000000" w14:paraId="00000021">
      <w:pPr>
        <w:numPr>
          <w:ilvl w:val="0"/>
          <w:numId w:val="2"/>
        </w:numP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w:t>
      </w:r>
      <w:hyperlink r:id="rId14">
        <w:r w:rsidDel="00000000" w:rsidR="00000000" w:rsidRPr="00000000">
          <w:rPr>
            <w:rFonts w:ascii="Times New Roman" w:cs="Times New Roman" w:eastAsia="Times New Roman" w:hAnsi="Times New Roman"/>
            <w:color w:val="1155cc"/>
            <w:rtl w:val="0"/>
          </w:rPr>
          <w:t xml:space="preserve">iagram of a bean seed</w:t>
        </w:r>
      </w:hyperlink>
      <w:r w:rsidDel="00000000" w:rsidR="00000000" w:rsidRPr="00000000">
        <w:rPr>
          <w:rtl w:val="0"/>
        </w:rPr>
      </w:r>
    </w:p>
    <w:p w:rsidR="00000000" w:rsidDel="00000000" w:rsidP="00000000" w:rsidRDefault="00000000" w:rsidRPr="00000000" w14:paraId="00000022">
      <w:pPr>
        <w:numPr>
          <w:ilvl w:val="0"/>
          <w:numId w:val="2"/>
        </w:numPr>
        <w:spacing w:after="0" w:before="200" w:line="240" w:lineRule="auto"/>
        <w:ind w:left="720" w:hanging="360"/>
        <w:rPr>
          <w:rFonts w:ascii="Times New Roman" w:cs="Times New Roman" w:eastAsia="Times New Roman" w:hAnsi="Times New Roman"/>
        </w:rPr>
      </w:pPr>
      <w:hyperlink r:id="rId15">
        <w:r w:rsidDel="00000000" w:rsidR="00000000" w:rsidRPr="00000000">
          <w:rPr>
            <w:rFonts w:ascii="Times New Roman" w:cs="Times New Roman" w:eastAsia="Times New Roman" w:hAnsi="Times New Roman"/>
            <w:i w:val="1"/>
            <w:color w:val="1155cc"/>
            <w:u w:val="single"/>
            <w:rtl w:val="0"/>
          </w:rPr>
          <w:t xml:space="preserve">The Super Soybean</w:t>
        </w:r>
      </w:hyperlink>
      <w:hyperlink r:id="rId16">
        <w:r w:rsidDel="00000000" w:rsidR="00000000" w:rsidRPr="00000000">
          <w:rPr>
            <w:rFonts w:ascii="Times New Roman" w:cs="Times New Roman" w:eastAsia="Times New Roman" w:hAnsi="Times New Roman"/>
            <w:color w:val="1155cc"/>
            <w:u w:val="single"/>
            <w:rtl w:val="0"/>
          </w:rPr>
          <w:t xml:space="preserve"> by Raymond Bial</w:t>
        </w:r>
      </w:hyperlink>
      <w:r w:rsidDel="00000000" w:rsidR="00000000" w:rsidRPr="00000000">
        <w:rPr>
          <w:rtl w:val="0"/>
        </w:rPr>
      </w:r>
    </w:p>
    <w:p w:rsidR="00000000" w:rsidDel="00000000" w:rsidP="00000000" w:rsidRDefault="00000000" w:rsidRPr="00000000" w14:paraId="00000023">
      <w:pPr>
        <w:numPr>
          <w:ilvl w:val="0"/>
          <w:numId w:val="2"/>
        </w:numPr>
        <w:spacing w:after="0" w:before="200" w:line="240" w:lineRule="auto"/>
        <w:ind w:left="720" w:hanging="360"/>
        <w:rPr>
          <w:rFonts w:ascii="Times New Roman" w:cs="Times New Roman" w:eastAsia="Times New Roman" w:hAnsi="Times New Roman"/>
        </w:rPr>
      </w:pPr>
      <w:hyperlink r:id="rId17">
        <w:r w:rsidDel="00000000" w:rsidR="00000000" w:rsidRPr="00000000">
          <w:rPr>
            <w:rFonts w:ascii="Times New Roman" w:cs="Times New Roman" w:eastAsia="Times New Roman" w:hAnsi="Times New Roman"/>
            <w:i w:val="1"/>
            <w:color w:val="1155cc"/>
            <w:rtl w:val="0"/>
          </w:rPr>
          <w:t xml:space="preserve">Corn Belt Harvest</w:t>
        </w:r>
      </w:hyperlink>
      <w:hyperlink r:id="rId18">
        <w:r w:rsidDel="00000000" w:rsidR="00000000" w:rsidRPr="00000000">
          <w:rPr>
            <w:rFonts w:ascii="Times New Roman" w:cs="Times New Roman" w:eastAsia="Times New Roman" w:hAnsi="Times New Roman"/>
            <w:color w:val="1155cc"/>
            <w:rtl w:val="0"/>
          </w:rPr>
          <w:t xml:space="preserve"> by Raymond Bial</w:t>
        </w:r>
      </w:hyperlink>
      <w:r w:rsidDel="00000000" w:rsidR="00000000" w:rsidRPr="00000000">
        <w:rPr>
          <w:rtl w:val="0"/>
        </w:rPr>
      </w:r>
    </w:p>
    <w:p w:rsidR="00000000" w:rsidDel="00000000" w:rsidP="00000000" w:rsidRDefault="00000000" w:rsidRPr="00000000" w14:paraId="00000024">
      <w:pPr>
        <w:numPr>
          <w:ilvl w:val="0"/>
          <w:numId w:val="2"/>
        </w:numPr>
        <w:spacing w:after="240" w:before="200" w:line="240" w:lineRule="auto"/>
        <w:ind w:left="720" w:hanging="360"/>
        <w:rPr>
          <w:rFonts w:ascii="Times New Roman" w:cs="Times New Roman" w:eastAsia="Times New Roman" w:hAnsi="Times New Roman"/>
          <w:u w:val="none"/>
        </w:rPr>
      </w:pPr>
      <w:r w:rsidDel="00000000" w:rsidR="00000000" w:rsidRPr="00000000">
        <w:rPr>
          <w:rtl w:val="0"/>
        </w:rPr>
      </w:r>
    </w:p>
    <w:p w:rsidR="00000000" w:rsidDel="00000000" w:rsidP="00000000" w:rsidRDefault="00000000" w:rsidRPr="00000000" w14:paraId="0000002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26">
      <w:pPr>
        <w:widowControl w:val="0"/>
        <w:numPr>
          <w:ilvl w:val="0"/>
          <w:numId w:val="6"/>
        </w:numP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Print reflection sheets (1 for every student).</w:t>
      </w:r>
    </w:p>
    <w:p w:rsidR="00000000" w:rsidDel="00000000" w:rsidP="00000000" w:rsidRDefault="00000000" w:rsidRPr="00000000" w14:paraId="00000027">
      <w:pPr>
        <w:widowControl w:val="0"/>
        <w:numPr>
          <w:ilvl w:val="0"/>
          <w:numId w:val="6"/>
        </w:numP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two bowls set up (1 filled with soybeans, the other filled with corn).</w:t>
      </w:r>
    </w:p>
    <w:p w:rsidR="00000000" w:rsidDel="00000000" w:rsidP="00000000" w:rsidRDefault="00000000" w:rsidRPr="00000000" w14:paraId="00000028">
      <w:pPr>
        <w:widowControl w:val="0"/>
        <w:numPr>
          <w:ilvl w:val="0"/>
          <w:numId w:val="6"/>
        </w:numP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1 plastic cup filled with soil ready for each student.</w:t>
      </w:r>
    </w:p>
    <w:p w:rsidR="00000000" w:rsidDel="00000000" w:rsidP="00000000" w:rsidRDefault="00000000" w:rsidRPr="00000000" w14:paraId="00000029">
      <w:pPr>
        <w:widowControl w:val="0"/>
        <w:numPr>
          <w:ilvl w:val="0"/>
          <w:numId w:val="6"/>
        </w:numP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Cover each desk or table with table cloths or butcher paper to make cleaning up easier. </w:t>
      </w:r>
    </w:p>
    <w:p w:rsidR="00000000" w:rsidDel="00000000" w:rsidP="00000000" w:rsidRDefault="00000000" w:rsidRPr="00000000" w14:paraId="0000002A">
      <w:pPr>
        <w:widowControl w:val="0"/>
        <w:numPr>
          <w:ilvl w:val="0"/>
          <w:numId w:val="6"/>
        </w:numP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a KWL chart on the board.</w:t>
      </w:r>
    </w:p>
    <w:p w:rsidR="00000000" w:rsidDel="00000000" w:rsidP="00000000" w:rsidRDefault="00000000" w:rsidRPr="00000000" w14:paraId="0000002B">
      <w:pPr>
        <w:widowControl w:val="0"/>
        <w:numPr>
          <w:ilvl w:val="0"/>
          <w:numId w:val="6"/>
        </w:numPr>
        <w:spacing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Prepare both books to be read aloud.</w:t>
      </w:r>
    </w:p>
    <w:p w:rsidR="00000000" w:rsidDel="00000000" w:rsidP="00000000" w:rsidRDefault="00000000" w:rsidRPr="00000000" w14:paraId="0000002C">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D">
      <w:pPr>
        <w:widowControl w:val="0"/>
        <w:pBdr>
          <w:top w:color="000000" w:space="0" w:sz="0" w:val="none"/>
          <w:left w:color="000000" w:space="0" w:sz="0" w:val="none"/>
          <w:bottom w:color="000000" w:space="0" w:sz="0" w:val="none"/>
          <w:right w:color="000000" w:space="0" w:sz="0" w:val="none"/>
          <w:between w:color="000000" w:space="0" w:sz="0" w:val="none"/>
        </w:pBd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Germination</w:t>
      </w:r>
      <w:r w:rsidDel="00000000" w:rsidR="00000000" w:rsidRPr="00000000">
        <w:rPr>
          <w:rFonts w:ascii="Times New Roman" w:cs="Times New Roman" w:eastAsia="Times New Roman" w:hAnsi="Times New Roman"/>
          <w:sz w:val="24"/>
          <w:szCs w:val="24"/>
          <w:rtl w:val="0"/>
        </w:rPr>
        <w:t xml:space="preserve">: process of a plant emerging from a seed and beginning to grow</w:t>
      </w:r>
    </w:p>
    <w:p w:rsidR="00000000" w:rsidDel="00000000" w:rsidP="00000000" w:rsidRDefault="00000000" w:rsidRPr="00000000" w14:paraId="0000002E">
      <w:pPr>
        <w:widowControl w:val="0"/>
        <w:pBdr>
          <w:top w:color="000000" w:space="0" w:sz="0" w:val="none"/>
          <w:left w:color="000000" w:space="0" w:sz="0" w:val="none"/>
          <w:bottom w:color="000000" w:space="0" w:sz="0" w:val="none"/>
          <w:right w:color="000000" w:space="0" w:sz="0" w:val="none"/>
          <w:between w:color="000000" w:space="0" w:sz="0" w:val="none"/>
        </w:pBd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Embryo</w:t>
      </w:r>
      <w:r w:rsidDel="00000000" w:rsidR="00000000" w:rsidRPr="00000000">
        <w:rPr>
          <w:rFonts w:ascii="Times New Roman" w:cs="Times New Roman" w:eastAsia="Times New Roman" w:hAnsi="Times New Roman"/>
          <w:sz w:val="24"/>
          <w:szCs w:val="24"/>
          <w:rtl w:val="0"/>
        </w:rPr>
        <w:t xml:space="preserve">:  part of a seed that develops into a plant</w:t>
      </w:r>
    </w:p>
    <w:p w:rsidR="00000000" w:rsidDel="00000000" w:rsidP="00000000" w:rsidRDefault="00000000" w:rsidRPr="00000000" w14:paraId="0000002F">
      <w:pPr>
        <w:widowControl w:val="0"/>
        <w:pBdr>
          <w:top w:color="000000" w:space="0" w:sz="0" w:val="none"/>
          <w:left w:color="000000" w:space="0" w:sz="0" w:val="none"/>
          <w:bottom w:color="000000" w:space="0" w:sz="0" w:val="none"/>
          <w:right w:color="000000" w:space="0" w:sz="0" w:val="none"/>
          <w:between w:color="000000" w:space="0" w:sz="0" w:val="none"/>
        </w:pBd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Cotyledon</w:t>
      </w:r>
      <w:r w:rsidDel="00000000" w:rsidR="00000000" w:rsidRPr="00000000">
        <w:rPr>
          <w:rFonts w:ascii="Times New Roman" w:cs="Times New Roman" w:eastAsia="Times New Roman" w:hAnsi="Times New Roman"/>
          <w:sz w:val="24"/>
          <w:szCs w:val="24"/>
          <w:rtl w:val="0"/>
        </w:rPr>
        <w:t xml:space="preserve">: part of the embryo within a seed that provides nutrients for the germinating plant</w:t>
      </w:r>
    </w:p>
    <w:p w:rsidR="00000000" w:rsidDel="00000000" w:rsidP="00000000" w:rsidRDefault="00000000" w:rsidRPr="00000000" w14:paraId="00000030">
      <w:pPr>
        <w:widowControl w:val="0"/>
        <w:pBdr>
          <w:top w:color="000000" w:space="0" w:sz="0" w:val="none"/>
          <w:left w:color="000000" w:space="0" w:sz="0" w:val="none"/>
          <w:bottom w:color="000000" w:space="0" w:sz="0" w:val="none"/>
          <w:right w:color="000000" w:space="0" w:sz="0" w:val="none"/>
          <w:between w:color="000000" w:space="0" w:sz="0" w:val="none"/>
        </w:pBd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Monocot</w:t>
      </w:r>
      <w:r w:rsidDel="00000000" w:rsidR="00000000" w:rsidRPr="00000000">
        <w:rPr>
          <w:rFonts w:ascii="Times New Roman" w:cs="Times New Roman" w:eastAsia="Times New Roman" w:hAnsi="Times New Roman"/>
          <w:sz w:val="24"/>
          <w:szCs w:val="24"/>
          <w:rtl w:val="0"/>
        </w:rPr>
        <w:t xml:space="preserve">: flowering plant with an embryo that has one cotyledon</w:t>
      </w:r>
    </w:p>
    <w:p w:rsidR="00000000" w:rsidDel="00000000" w:rsidP="00000000" w:rsidRDefault="00000000" w:rsidRPr="00000000" w14:paraId="00000031">
      <w:pPr>
        <w:widowControl w:val="0"/>
        <w:pBdr>
          <w:top w:color="000000" w:space="0" w:sz="0" w:val="none"/>
          <w:left w:color="000000" w:space="0" w:sz="0" w:val="none"/>
          <w:bottom w:color="000000" w:space="0" w:sz="0" w:val="none"/>
          <w:right w:color="000000" w:space="0" w:sz="0" w:val="none"/>
          <w:between w:color="000000" w:space="0" w:sz="0" w:val="none"/>
        </w:pBd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Dicot</w:t>
      </w:r>
      <w:r w:rsidDel="00000000" w:rsidR="00000000" w:rsidRPr="00000000">
        <w:rPr>
          <w:rFonts w:ascii="Times New Roman" w:cs="Times New Roman" w:eastAsia="Times New Roman" w:hAnsi="Times New Roman"/>
          <w:sz w:val="24"/>
          <w:szCs w:val="24"/>
          <w:rtl w:val="0"/>
        </w:rPr>
        <w:t xml:space="preserve">: flowering plant with an embryo that has two cotyledons</w:t>
      </w:r>
    </w:p>
    <w:p w:rsidR="00000000" w:rsidDel="00000000" w:rsidP="00000000" w:rsidRDefault="00000000" w:rsidRPr="00000000" w14:paraId="00000032">
      <w:pPr>
        <w:widowControl w:val="0"/>
        <w:pBdr>
          <w:top w:color="000000" w:space="0" w:sz="0" w:val="none"/>
          <w:left w:color="000000" w:space="0" w:sz="0" w:val="none"/>
          <w:bottom w:color="000000" w:space="0" w:sz="0" w:val="none"/>
          <w:right w:color="000000" w:space="0" w:sz="0" w:val="none"/>
          <w:between w:color="000000" w:space="0" w:sz="0" w:val="none"/>
        </w:pBd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Ethanol</w:t>
      </w:r>
      <w:r w:rsidDel="00000000" w:rsidR="00000000" w:rsidRPr="00000000">
        <w:rPr>
          <w:rFonts w:ascii="Times New Roman" w:cs="Times New Roman" w:eastAsia="Times New Roman" w:hAnsi="Times New Roman"/>
          <w:sz w:val="24"/>
          <w:szCs w:val="24"/>
          <w:rtl w:val="0"/>
        </w:rPr>
        <w:t xml:space="preserve">: renewable fuel made from various plant materials</w:t>
      </w:r>
    </w:p>
    <w:p w:rsidR="00000000" w:rsidDel="00000000" w:rsidP="00000000" w:rsidRDefault="00000000" w:rsidRPr="00000000" w14:paraId="00000033">
      <w:pPr>
        <w:widowControl w:val="0"/>
        <w:pBdr>
          <w:top w:color="000000" w:space="0" w:sz="0" w:val="none"/>
          <w:left w:color="000000" w:space="0" w:sz="0" w:val="none"/>
          <w:bottom w:color="000000" w:space="0" w:sz="0" w:val="none"/>
          <w:right w:color="000000" w:space="0" w:sz="0" w:val="none"/>
          <w:between w:color="000000" w:space="0" w:sz="0" w:val="none"/>
        </w:pBd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Biodiesel</w:t>
      </w:r>
      <w:r w:rsidDel="00000000" w:rsidR="00000000" w:rsidRPr="00000000">
        <w:rPr>
          <w:rFonts w:ascii="Times New Roman" w:cs="Times New Roman" w:eastAsia="Times New Roman" w:hAnsi="Times New Roman"/>
          <w:sz w:val="24"/>
          <w:szCs w:val="24"/>
          <w:rtl w:val="0"/>
        </w:rPr>
        <w:t xml:space="preserve">: renewable fuel made from oils and fats of natural origin</w:t>
      </w:r>
    </w:p>
    <w:p w:rsidR="00000000" w:rsidDel="00000000" w:rsidP="00000000" w:rsidRDefault="00000000" w:rsidRPr="00000000" w14:paraId="00000034">
      <w:pPr>
        <w:widowControl w:val="0"/>
        <w:pBdr>
          <w:top w:color="000000" w:space="0" w:sz="0" w:val="none"/>
          <w:left w:color="000000" w:space="0" w:sz="0" w:val="none"/>
          <w:bottom w:color="000000" w:space="0" w:sz="0" w:val="none"/>
          <w:right w:color="000000" w:space="0" w:sz="0" w:val="none"/>
          <w:between w:color="000000" w:space="0" w:sz="0" w:val="none"/>
        </w:pBd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Renewable resource</w:t>
      </w:r>
      <w:r w:rsidDel="00000000" w:rsidR="00000000" w:rsidRPr="00000000">
        <w:rPr>
          <w:rFonts w:ascii="Times New Roman" w:cs="Times New Roman" w:eastAsia="Times New Roman" w:hAnsi="Times New Roman"/>
          <w:sz w:val="24"/>
          <w:szCs w:val="24"/>
          <w:rtl w:val="0"/>
        </w:rPr>
        <w:t xml:space="preserve">: any natural resource that can replenish itself naturally over time</w:t>
      </w:r>
    </w:p>
    <w:p w:rsidR="00000000" w:rsidDel="00000000" w:rsidP="00000000" w:rsidRDefault="00000000" w:rsidRPr="00000000" w14:paraId="00000035">
      <w:pPr>
        <w:widowControl w:val="0"/>
        <w:pBdr>
          <w:top w:color="000000" w:space="0" w:sz="0" w:val="none"/>
          <w:left w:color="000000" w:space="0" w:sz="0" w:val="none"/>
          <w:bottom w:color="000000" w:space="0" w:sz="0" w:val="none"/>
          <w:right w:color="000000" w:space="0" w:sz="0" w:val="none"/>
          <w:between w:color="000000" w:space="0" w:sz="0" w:val="none"/>
        </w:pBd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Non-renewable resource</w:t>
      </w:r>
      <w:r w:rsidDel="00000000" w:rsidR="00000000" w:rsidRPr="00000000">
        <w:rPr>
          <w:rFonts w:ascii="Times New Roman" w:cs="Times New Roman" w:eastAsia="Times New Roman" w:hAnsi="Times New Roman"/>
          <w:sz w:val="24"/>
          <w:szCs w:val="24"/>
          <w:rtl w:val="0"/>
        </w:rPr>
        <w:t xml:space="preserve">: any natural resource that cannot be replenished naturally; when it is gone it is gone forever</w:t>
      </w:r>
    </w:p>
    <w:p w:rsidR="00000000" w:rsidDel="00000000" w:rsidP="00000000" w:rsidRDefault="00000000" w:rsidRPr="00000000" w14:paraId="0000003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37">
      <w:pPr>
        <w:pStyle w:val="Heading1"/>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rPr>
      </w:pPr>
      <w:bookmarkStart w:colFirst="0" w:colLast="0" w:name="_heading=h.26in1rg" w:id="12"/>
      <w:bookmarkEnd w:id="12"/>
      <w:r w:rsidDel="00000000" w:rsidR="00000000" w:rsidRPr="00000000">
        <w:rPr>
          <w:rFonts w:ascii="Times New Roman" w:cs="Times New Roman" w:eastAsia="Times New Roman" w:hAnsi="Times New Roman"/>
          <w:sz w:val="24"/>
          <w:szCs w:val="24"/>
          <w:rtl w:val="0"/>
        </w:rPr>
        <w:t xml:space="preserve">Soybeans are </w:t>
      </w:r>
      <w:r w:rsidDel="00000000" w:rsidR="00000000" w:rsidRPr="00000000">
        <w:rPr>
          <w:rFonts w:ascii="Times New Roman" w:cs="Times New Roman" w:eastAsia="Times New Roman" w:hAnsi="Times New Roman"/>
          <w:b w:val="1"/>
          <w:sz w:val="24"/>
          <w:szCs w:val="24"/>
          <w:rtl w:val="0"/>
        </w:rPr>
        <w:t xml:space="preserve">native to East Asia</w:t>
      </w:r>
      <w:r w:rsidDel="00000000" w:rsidR="00000000" w:rsidRPr="00000000">
        <w:rPr>
          <w:rFonts w:ascii="Times New Roman" w:cs="Times New Roman" w:eastAsia="Times New Roman" w:hAnsi="Times New Roman"/>
          <w:sz w:val="24"/>
          <w:szCs w:val="24"/>
          <w:rtl w:val="0"/>
        </w:rPr>
        <w:t xml:space="preserve">, but are </w:t>
      </w:r>
      <w:r w:rsidDel="00000000" w:rsidR="00000000" w:rsidRPr="00000000">
        <w:rPr>
          <w:rFonts w:ascii="Times New Roman" w:cs="Times New Roman" w:eastAsia="Times New Roman" w:hAnsi="Times New Roman"/>
          <w:b w:val="1"/>
          <w:sz w:val="24"/>
          <w:szCs w:val="24"/>
          <w:rtl w:val="0"/>
        </w:rPr>
        <w:t xml:space="preserve">now widely cultivated and consumed across the globe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8">
      <w:pPr>
        <w:pStyle w:val="Heading1"/>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rPr>
      </w:pPr>
      <w:bookmarkStart w:colFirst="0" w:colLast="0" w:name="_heading=h.lnxbz9" w:id="13"/>
      <w:bookmarkEnd w:id="13"/>
      <w:r w:rsidDel="00000000" w:rsidR="00000000" w:rsidRPr="00000000">
        <w:rPr>
          <w:rFonts w:ascii="Times New Roman" w:cs="Times New Roman" w:eastAsia="Times New Roman" w:hAnsi="Times New Roman"/>
          <w:sz w:val="24"/>
          <w:szCs w:val="24"/>
          <w:rtl w:val="0"/>
        </w:rPr>
        <w:t xml:space="preserve">Soybeans were a crucial crop in East Asia long before written records began.</w:t>
      </w:r>
    </w:p>
    <w:p w:rsidR="00000000" w:rsidDel="00000000" w:rsidP="00000000" w:rsidRDefault="00000000" w:rsidRPr="00000000" w14:paraId="00000039">
      <w:pPr>
        <w:pStyle w:val="Heading1"/>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rPr>
      </w:pPr>
      <w:bookmarkStart w:colFirst="0" w:colLast="0" w:name="_heading=h.35nkun2" w:id="14"/>
      <w:bookmarkEnd w:id="14"/>
      <w:r w:rsidDel="00000000" w:rsidR="00000000" w:rsidRPr="00000000">
        <w:rPr>
          <w:rFonts w:ascii="Times New Roman" w:cs="Times New Roman" w:eastAsia="Times New Roman" w:hAnsi="Times New Roman"/>
          <w:sz w:val="24"/>
          <w:szCs w:val="24"/>
          <w:rtl w:val="0"/>
        </w:rPr>
        <w:t xml:space="preserve">There is </w:t>
      </w:r>
      <w:r w:rsidDel="00000000" w:rsidR="00000000" w:rsidRPr="00000000">
        <w:rPr>
          <w:rFonts w:ascii="Times New Roman" w:cs="Times New Roman" w:eastAsia="Times New Roman" w:hAnsi="Times New Roman"/>
          <w:b w:val="1"/>
          <w:sz w:val="24"/>
          <w:szCs w:val="24"/>
          <w:rtl w:val="0"/>
        </w:rPr>
        <w:t xml:space="preserve">evidence for soybean domestication</w:t>
      </w:r>
      <w:r w:rsidDel="00000000" w:rsidR="00000000" w:rsidRPr="00000000">
        <w:rPr>
          <w:rFonts w:ascii="Times New Roman" w:cs="Times New Roman" w:eastAsia="Times New Roman" w:hAnsi="Times New Roman"/>
          <w:sz w:val="24"/>
          <w:szCs w:val="24"/>
          <w:rtl w:val="0"/>
        </w:rPr>
        <w:t xml:space="preserve"> between 7000 and 6600 B.C. in China, between 5000 and 3000 B.C. in Japan and 1000 B.C. in Korea.</w:t>
      </w:r>
    </w:p>
    <w:p w:rsidR="00000000" w:rsidDel="00000000" w:rsidP="00000000" w:rsidRDefault="00000000" w:rsidRPr="00000000" w14:paraId="0000003A">
      <w:pPr>
        <w:pStyle w:val="Heading1"/>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rPr>
      </w:pPr>
      <w:bookmarkStart w:colFirst="0" w:colLast="0" w:name="_heading=h.1ksv4uv" w:id="15"/>
      <w:bookmarkEnd w:id="15"/>
      <w:r w:rsidDel="00000000" w:rsidR="00000000" w:rsidRPr="00000000">
        <w:rPr>
          <w:rFonts w:ascii="Times New Roman" w:cs="Times New Roman" w:eastAsia="Times New Roman" w:hAnsi="Times New Roman"/>
          <w:sz w:val="24"/>
          <w:szCs w:val="24"/>
          <w:rtl w:val="0"/>
        </w:rPr>
        <w:t xml:space="preserve">Soybeans were </w:t>
      </w:r>
      <w:r w:rsidDel="00000000" w:rsidR="00000000" w:rsidRPr="00000000">
        <w:rPr>
          <w:rFonts w:ascii="Times New Roman" w:cs="Times New Roman" w:eastAsia="Times New Roman" w:hAnsi="Times New Roman"/>
          <w:b w:val="1"/>
          <w:sz w:val="24"/>
          <w:szCs w:val="24"/>
          <w:rtl w:val="0"/>
        </w:rPr>
        <w:t xml:space="preserve">first introduced to North America from China in 1765</w:t>
      </w:r>
      <w:r w:rsidDel="00000000" w:rsidR="00000000" w:rsidRPr="00000000">
        <w:rPr>
          <w:rFonts w:ascii="Times New Roman" w:cs="Times New Roman" w:eastAsia="Times New Roman" w:hAnsi="Times New Roman"/>
          <w:sz w:val="24"/>
          <w:szCs w:val="24"/>
          <w:rtl w:val="0"/>
        </w:rPr>
        <w:t xml:space="preserve">, by Samuel Bowen, a sailor who brought them from China.</w:t>
      </w:r>
    </w:p>
    <w:p w:rsidR="00000000" w:rsidDel="00000000" w:rsidP="00000000" w:rsidRDefault="00000000" w:rsidRPr="00000000" w14:paraId="0000003B">
      <w:pPr>
        <w:pStyle w:val="Heading1"/>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rPr>
      </w:pPr>
      <w:bookmarkStart w:colFirst="0" w:colLast="0" w:name="_heading=h.44sinio" w:id="16"/>
      <w:bookmarkEnd w:id="16"/>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b w:val="1"/>
          <w:sz w:val="24"/>
          <w:szCs w:val="24"/>
          <w:rtl w:val="0"/>
        </w:rPr>
        <w:t xml:space="preserve">main countries growing soybeans</w:t>
      </w:r>
      <w:r w:rsidDel="00000000" w:rsidR="00000000" w:rsidRPr="00000000">
        <w:rPr>
          <w:rFonts w:ascii="Times New Roman" w:cs="Times New Roman" w:eastAsia="Times New Roman" w:hAnsi="Times New Roman"/>
          <w:sz w:val="24"/>
          <w:szCs w:val="24"/>
          <w:rtl w:val="0"/>
        </w:rPr>
        <w:t xml:space="preserve"> are the </w:t>
      </w:r>
      <w:hyperlink r:id="rId19">
        <w:r w:rsidDel="00000000" w:rsidR="00000000" w:rsidRPr="00000000">
          <w:rPr>
            <w:rFonts w:ascii="Times New Roman" w:cs="Times New Roman" w:eastAsia="Times New Roman" w:hAnsi="Times New Roman"/>
            <w:b w:val="1"/>
            <w:sz w:val="24"/>
            <w:szCs w:val="24"/>
            <w:rtl w:val="0"/>
          </w:rPr>
          <w:t xml:space="preserve">United States</w:t>
        </w:r>
      </w:hyperlink>
      <w:r w:rsidDel="00000000" w:rsidR="00000000" w:rsidRPr="00000000">
        <w:rPr>
          <w:rFonts w:ascii="Times New Roman" w:cs="Times New Roman" w:eastAsia="Times New Roman" w:hAnsi="Times New Roman"/>
          <w:sz w:val="24"/>
          <w:szCs w:val="24"/>
          <w:rtl w:val="0"/>
        </w:rPr>
        <w:t xml:space="preserve"> (32% of world total in 2016), </w:t>
      </w:r>
      <w:hyperlink r:id="rId20">
        <w:r w:rsidDel="00000000" w:rsidR="00000000" w:rsidRPr="00000000">
          <w:rPr>
            <w:rFonts w:ascii="Times New Roman" w:cs="Times New Roman" w:eastAsia="Times New Roman" w:hAnsi="Times New Roman"/>
            <w:b w:val="1"/>
            <w:sz w:val="24"/>
            <w:szCs w:val="24"/>
            <w:rtl w:val="0"/>
          </w:rPr>
          <w:t xml:space="preserve">Brazil</w:t>
        </w:r>
      </w:hyperlink>
      <w:r w:rsidDel="00000000" w:rsidR="00000000" w:rsidRPr="00000000">
        <w:rPr>
          <w:rFonts w:ascii="Times New Roman" w:cs="Times New Roman" w:eastAsia="Times New Roman" w:hAnsi="Times New Roman"/>
          <w:sz w:val="24"/>
          <w:szCs w:val="24"/>
          <w:rtl w:val="0"/>
        </w:rPr>
        <w:t xml:space="preserve"> (31%)and </w:t>
      </w:r>
      <w:hyperlink r:id="rId21">
        <w:r w:rsidDel="00000000" w:rsidR="00000000" w:rsidRPr="00000000">
          <w:rPr>
            <w:rFonts w:ascii="Times New Roman" w:cs="Times New Roman" w:eastAsia="Times New Roman" w:hAnsi="Times New Roman"/>
            <w:b w:val="1"/>
            <w:sz w:val="24"/>
            <w:szCs w:val="24"/>
            <w:rtl w:val="0"/>
          </w:rPr>
          <w:t xml:space="preserve">Argentina</w:t>
        </w:r>
      </w:hyperlink>
      <w:r w:rsidDel="00000000" w:rsidR="00000000" w:rsidRPr="00000000">
        <w:rPr>
          <w:rFonts w:ascii="Times New Roman" w:cs="Times New Roman" w:eastAsia="Times New Roman" w:hAnsi="Times New Roman"/>
          <w:sz w:val="24"/>
          <w:szCs w:val="24"/>
          <w:rtl w:val="0"/>
        </w:rPr>
        <w:t xml:space="preserve"> (18%).</w:t>
      </w:r>
    </w:p>
    <w:p w:rsidR="00000000" w:rsidDel="00000000" w:rsidP="00000000" w:rsidRDefault="00000000" w:rsidRPr="00000000" w14:paraId="0000003C">
      <w:pPr>
        <w:pStyle w:val="Heading1"/>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rPr>
      </w:pPr>
      <w:bookmarkStart w:colFirst="0" w:colLast="0" w:name="_heading=h.2jxsxqh" w:id="17"/>
      <w:bookmarkEnd w:id="17"/>
      <w:r w:rsidDel="00000000" w:rsidR="00000000" w:rsidRPr="00000000">
        <w:rPr>
          <w:rFonts w:ascii="Times New Roman" w:cs="Times New Roman" w:eastAsia="Times New Roman" w:hAnsi="Times New Roman"/>
          <w:sz w:val="24"/>
          <w:szCs w:val="24"/>
          <w:rtl w:val="0"/>
        </w:rPr>
        <w:t xml:space="preserve">116,600,000 bushels of soybeans were produced in Mississippi in 2018.</w:t>
      </w:r>
    </w:p>
    <w:p w:rsidR="00000000" w:rsidDel="00000000" w:rsidP="00000000" w:rsidRDefault="00000000" w:rsidRPr="00000000" w14:paraId="0000003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z337ya" w:id="18"/>
      <w:bookmarkEnd w:id="18"/>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3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Corn and soybeans are Iowa’s #1 and #2 crops, and Iowa leads the country in corn production and usually soybean production as well, with Mississippi not being far behind. Corn and soybeans that are raised in Iowa are used for a variety of different products, including ethanol to power cards, corn syrup that’s found in candy, fruit snacks, and some fruit juices, corn starch that is a common thickener, fed to livestock and used for food products like corn chips and taco shells. </w:t>
        <w:tab/>
      </w:r>
    </w:p>
    <w:p w:rsidR="00000000" w:rsidDel="00000000" w:rsidP="00000000" w:rsidRDefault="00000000" w:rsidRPr="00000000" w14:paraId="0000003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Soybeans are used for biodiesel to power trucks and busses. Soybean oil is the main ingredient in vegetable oil, and can be processed into soy milk, tofu, and soy protein. Soybeans are also used to feed livestock. Corn and soybeans develop very differently. Corn is a type of grass, and soybeans are a legume. Corn is a monocot, and soybeans are dicots, meaning that corn only has one cotyledon and soybeans have two. Cotyledons become the first true leaves of the plant. Soybeans develop nodules on their roots that help fix nitrogen from the atmosphere for the plant to use. Corn does not have that ability, and must rely on the soil for the nitrogen it needs. </w:t>
      </w:r>
    </w:p>
    <w:p w:rsidR="00000000" w:rsidDel="00000000" w:rsidP="00000000" w:rsidRDefault="00000000" w:rsidRPr="00000000" w14:paraId="0000004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j2qqm3" w:id="19"/>
      <w:bookmarkEnd w:id="19"/>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42">
      <w:pPr>
        <w:numPr>
          <w:ilvl w:val="0"/>
          <w:numId w:val="9"/>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Split students into two groups. Give one group a bowl of soybeans and one group a bowl of corn, half-full. Give the groups 5 minutes to determine what they know about the commodity in their bucket. </w:t>
      </w:r>
    </w:p>
    <w:p w:rsidR="00000000" w:rsidDel="00000000" w:rsidP="00000000" w:rsidRDefault="00000000" w:rsidRPr="00000000" w14:paraId="00000043">
      <w:pPr>
        <w:numPr>
          <w:ilvl w:val="0"/>
          <w:numId w:val="9"/>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have the soybean group teach the corn group what they think they know, and the corn group share what they know. </w:t>
      </w:r>
    </w:p>
    <w:p w:rsidR="00000000" w:rsidDel="00000000" w:rsidP="00000000" w:rsidRDefault="00000000" w:rsidRPr="00000000" w14:paraId="00000044">
      <w:pPr>
        <w:numPr>
          <w:ilvl w:val="0"/>
          <w:numId w:val="9"/>
        </w:numPr>
        <w:spacing w:after="24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have students discuss the crops and add additional information they know.</w:t>
      </w:r>
    </w:p>
    <w:p w:rsidR="00000000" w:rsidDel="00000000" w:rsidP="00000000" w:rsidRDefault="00000000" w:rsidRPr="00000000" w14:paraId="00000045">
      <w:pP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46">
      <w:pPr>
        <w:numPr>
          <w:ilvl w:val="0"/>
          <w:numId w:val="7"/>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a What you Know- Want to Know- and What you Learned (KWL) chart for both corn and soybeans listing what students share. Complete the first two sections with the students via class discussion. </w:t>
      </w:r>
    </w:p>
    <w:p w:rsidR="00000000" w:rsidDel="00000000" w:rsidP="00000000" w:rsidRDefault="00000000" w:rsidRPr="00000000" w14:paraId="00000047">
      <w:pPr>
        <w:numPr>
          <w:ilvl w:val="0"/>
          <w:numId w:val="7"/>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use magnifying glasses to examine the corn and soybean seeds. Share observations about what they see and make a list on the board for the corn and soybean seed.</w:t>
      </w:r>
    </w:p>
    <w:p w:rsidR="00000000" w:rsidDel="00000000" w:rsidP="00000000" w:rsidRDefault="00000000" w:rsidRPr="00000000" w14:paraId="00000048">
      <w:pPr>
        <w:numPr>
          <w:ilvl w:val="0"/>
          <w:numId w:val="7"/>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already softened (pre-soaked) seeds and look and label the parts of a corn and soybean seed. Label the parts on the blank diagram worksheet.</w:t>
      </w:r>
    </w:p>
    <w:p w:rsidR="00000000" w:rsidDel="00000000" w:rsidP="00000000" w:rsidRDefault="00000000" w:rsidRPr="00000000" w14:paraId="00000049">
      <w:pPr>
        <w:numPr>
          <w:ilvl w:val="0"/>
          <w:numId w:val="7"/>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differences in the seeds with the students.</w:t>
      </w:r>
      <w:r w:rsidDel="00000000" w:rsidR="00000000" w:rsidRPr="00000000">
        <w:rPr>
          <w:rFonts w:ascii="Times New Roman" w:cs="Times New Roman" w:eastAsia="Times New Roman" w:hAnsi="Times New Roman"/>
          <w:b w:val="1"/>
          <w:sz w:val="24"/>
          <w:szCs w:val="24"/>
          <w:rtl w:val="0"/>
        </w:rPr>
        <w:t xml:space="preserve"> “What other crops might have seeds similar to corn? Soybeans?” </w:t>
      </w:r>
      <w:r w:rsidDel="00000000" w:rsidR="00000000" w:rsidRPr="00000000">
        <w:rPr>
          <w:rtl w:val="0"/>
        </w:rPr>
      </w:r>
    </w:p>
    <w:p w:rsidR="00000000" w:rsidDel="00000000" w:rsidP="00000000" w:rsidRDefault="00000000" w:rsidRPr="00000000" w14:paraId="0000004A">
      <w:pPr>
        <w:numPr>
          <w:ilvl w:val="0"/>
          <w:numId w:val="7"/>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plant the seeds. Collect and place next to a warm area in the room.</w:t>
      </w:r>
    </w:p>
    <w:p w:rsidR="00000000" w:rsidDel="00000000" w:rsidP="00000000" w:rsidRDefault="00000000" w:rsidRPr="00000000" w14:paraId="0000004B">
      <w:pPr>
        <w:numPr>
          <w:ilvl w:val="0"/>
          <w:numId w:val="7"/>
        </w:numPr>
        <w:spacing w:after="24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 the next week, allow students to observe the growth of their seeds and this project will be completed by the end of activity 2. </w:t>
      </w:r>
    </w:p>
    <w:p w:rsidR="00000000" w:rsidDel="00000000" w:rsidP="00000000" w:rsidRDefault="00000000" w:rsidRPr="00000000" w14:paraId="0000004C">
      <w:pPr>
        <w:spacing w:after="24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4D">
      <w:pPr>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Together read each book by Raymond Bial. Discuss as the books are read products we get from corn and soybeans.</w:t>
      </w:r>
    </w:p>
    <w:p w:rsidR="00000000" w:rsidDel="00000000" w:rsidP="00000000" w:rsidRDefault="00000000" w:rsidRPr="00000000" w14:paraId="0000004E">
      <w:pPr>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what makes corn and soybeans a renewable resource and how we can use them for fuel. (Corn and soybeans are renewable because farmers can replant them every year. Corn and soybeans can both be used to make fuel).</w:t>
      </w:r>
    </w:p>
    <w:p w:rsidR="00000000" w:rsidDel="00000000" w:rsidP="00000000" w:rsidRDefault="00000000" w:rsidRPr="00000000" w14:paraId="0000004F">
      <w:pPr>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class, complete a large Venn Diagram comparing and contrasting corn and soybeans as a whole class. </w:t>
      </w:r>
    </w:p>
    <w:p w:rsidR="00000000" w:rsidDel="00000000" w:rsidP="00000000" w:rsidRDefault="00000000" w:rsidRPr="00000000" w14:paraId="00000050">
      <w:pPr>
        <w:numPr>
          <w:ilvl w:val="0"/>
          <w:numId w:val="4"/>
        </w:numPr>
        <w:spacing w:after="0" w:before="20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Venn Diagram could compare and contrast uses, growth, and seed parts.</w:t>
      </w:r>
    </w:p>
    <w:p w:rsidR="00000000" w:rsidDel="00000000" w:rsidP="00000000" w:rsidRDefault="00000000" w:rsidRPr="00000000" w14:paraId="00000051">
      <w:pPr>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Students will then individually write 3 facts they learned about corn and 3 facts they learned about soybeans on sticky notes and place them on the “L” portion of the KWL chart.</w:t>
      </w:r>
    </w:p>
    <w:p w:rsidR="00000000" w:rsidDel="00000000" w:rsidP="00000000" w:rsidRDefault="00000000" w:rsidRPr="00000000" w14:paraId="00000052">
      <w:pPr>
        <w:numPr>
          <w:ilvl w:val="0"/>
          <w:numId w:val="1"/>
        </w:numPr>
        <w:spacing w:after="24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can record observations individually or as a class, and add anything they observe to the class Venn diagram.</w:t>
      </w:r>
    </w:p>
    <w:p w:rsidR="00000000" w:rsidDel="00000000" w:rsidP="00000000" w:rsidRDefault="00000000" w:rsidRPr="00000000" w14:paraId="00000053">
      <w:pPr>
        <w:spacing w:after="240"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54">
      <w:pPr>
        <w:numPr>
          <w:ilvl w:val="0"/>
          <w:numId w:val="3"/>
        </w:numPr>
        <w:spacing w:after="24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complete the reflection sheet to conclude the lesson.</w:t>
      </w:r>
    </w:p>
    <w:p w:rsidR="00000000" w:rsidDel="00000000" w:rsidP="00000000" w:rsidRDefault="00000000" w:rsidRPr="00000000" w14:paraId="00000055">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20"/>
      <w:bookmarkEnd w:id="20"/>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corn and soybeans, try using the </w:t>
      </w:r>
      <w:hyperlink r:id="rId22">
        <w:r w:rsidDel="00000000" w:rsidR="00000000" w:rsidRPr="00000000">
          <w:rPr>
            <w:rFonts w:ascii="Times New Roman" w:cs="Times New Roman" w:eastAsia="Times New Roman" w:hAnsi="Times New Roman"/>
            <w:color w:val="1155cc"/>
            <w:sz w:val="24"/>
            <w:szCs w:val="24"/>
            <w:u w:val="single"/>
            <w:rtl w:val="0"/>
          </w:rPr>
          <w:t xml:space="preserve">“The 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5A">
      <w:pPr>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Popcorn</w:t>
        </w:r>
      </w:hyperlink>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color w:val="1155cc"/>
            <w:sz w:val="24"/>
            <w:szCs w:val="24"/>
            <w:u w:val="single"/>
            <w:rtl w:val="0"/>
          </w:rPr>
          <w:t xml:space="preserve">Auntie Yang’s Great Soybean</w:t>
        </w:r>
      </w:hyperlink>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sz w:val="24"/>
          <w:szCs w:val="24"/>
        </w:rPr>
      </w:pPr>
      <w:hyperlink r:id="rId25">
        <w:r w:rsidDel="00000000" w:rsidR="00000000" w:rsidRPr="00000000">
          <w:rPr>
            <w:rFonts w:ascii="Times New Roman" w:cs="Times New Roman" w:eastAsia="Times New Roman" w:hAnsi="Times New Roman"/>
            <w:color w:val="1155cc"/>
            <w:sz w:val="24"/>
            <w:szCs w:val="24"/>
            <w:u w:val="single"/>
            <w:rtl w:val="0"/>
          </w:rPr>
          <w:t xml:space="preserve">Harvest Time </w:t>
        </w:r>
      </w:hyperlink>
      <w:r w:rsidDel="00000000" w:rsidR="00000000" w:rsidRPr="00000000">
        <w:rPr>
          <w:rtl w:val="0"/>
        </w:rPr>
      </w:r>
    </w:p>
    <w:p w:rsidR="00000000" w:rsidDel="00000000" w:rsidP="00000000" w:rsidRDefault="00000000" w:rsidRPr="00000000" w14:paraId="0000005D">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2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27">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5F">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0">
      <w:pPr>
        <w:spacing w:before="200" w:line="240" w:lineRule="auto"/>
        <w:jc w:val="center"/>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p w:rsidR="00000000" w:rsidDel="00000000" w:rsidP="00000000" w:rsidRDefault="00000000" w:rsidRPr="00000000" w14:paraId="00000061">
      <w:pPr>
        <w:spacing w:after="240" w:before="200" w:line="240" w:lineRule="auto"/>
        <w:rPr>
          <w:rFonts w:ascii="Times New Roman" w:cs="Times New Roman" w:eastAsia="Times New Roman" w:hAnsi="Times New Roman"/>
          <w:color w:val="444444"/>
        </w:rPr>
      </w:pPr>
      <w:r w:rsidDel="00000000" w:rsidR="00000000" w:rsidRPr="00000000">
        <w:rPr>
          <w:rtl w:val="0"/>
        </w:rPr>
      </w:r>
    </w:p>
    <w:p w:rsidR="00000000" w:rsidDel="00000000" w:rsidP="00000000" w:rsidRDefault="00000000" w:rsidRPr="00000000" w14:paraId="00000062">
      <w:pPr>
        <w:spacing w:after="240" w:before="200" w:line="240" w:lineRule="auto"/>
        <w:rPr>
          <w:rFonts w:ascii="Times New Roman" w:cs="Times New Roman" w:eastAsia="Times New Roman" w:hAnsi="Times New Roman"/>
          <w:color w:val="444444"/>
        </w:rPr>
      </w:pPr>
      <w:r w:rsidDel="00000000" w:rsidR="00000000" w:rsidRPr="00000000">
        <w:rPr>
          <w:rtl w:val="0"/>
        </w:rPr>
      </w:r>
    </w:p>
    <w:p w:rsidR="00000000" w:rsidDel="00000000" w:rsidP="00000000" w:rsidRDefault="00000000" w:rsidRPr="00000000" w14:paraId="00000063">
      <w:pPr>
        <w:spacing w:after="240" w:before="200" w:line="240" w:lineRule="auto"/>
        <w:rPr>
          <w:rFonts w:ascii="Times New Roman" w:cs="Times New Roman" w:eastAsia="Times New Roman" w:hAnsi="Times New Roman"/>
          <w:color w:val="444444"/>
        </w:rPr>
      </w:pPr>
      <w:r w:rsidDel="00000000" w:rsidR="00000000" w:rsidRPr="00000000">
        <w:rPr>
          <w:rtl w:val="0"/>
        </w:rPr>
      </w:r>
    </w:p>
    <w:p w:rsidR="00000000" w:rsidDel="00000000" w:rsidP="00000000" w:rsidRDefault="00000000" w:rsidRPr="00000000" w14:paraId="00000064">
      <w:pPr>
        <w:spacing w:after="240" w:before="200" w:line="240" w:lineRule="auto"/>
        <w:rPr>
          <w:rFonts w:ascii="Times New Roman" w:cs="Times New Roman" w:eastAsia="Times New Roman" w:hAnsi="Times New Roman"/>
          <w:color w:val="444444"/>
        </w:rPr>
      </w:pPr>
      <w:r w:rsidDel="00000000" w:rsidR="00000000" w:rsidRPr="00000000">
        <w:rPr>
          <w:rtl w:val="0"/>
        </w:rPr>
      </w:r>
    </w:p>
    <w:p w:rsidR="00000000" w:rsidDel="00000000" w:rsidP="00000000" w:rsidRDefault="00000000" w:rsidRPr="00000000" w14:paraId="00000065">
      <w:pPr>
        <w:spacing w:after="240" w:before="200" w:line="240" w:lineRule="auto"/>
        <w:rPr>
          <w:rFonts w:ascii="Times New Roman" w:cs="Times New Roman" w:eastAsia="Times New Roman" w:hAnsi="Times New Roman"/>
          <w:color w:val="444444"/>
        </w:rPr>
      </w:pPr>
      <w:r w:rsidDel="00000000" w:rsidR="00000000" w:rsidRPr="00000000">
        <w:rPr>
          <w:rtl w:val="0"/>
        </w:rPr>
      </w:r>
    </w:p>
    <w:p w:rsidR="00000000" w:rsidDel="00000000" w:rsidP="00000000" w:rsidRDefault="00000000" w:rsidRPr="00000000" w14:paraId="00000066">
      <w:pPr>
        <w:spacing w:after="240" w:before="240" w:lineRule="auto"/>
        <w:rPr>
          <w:rFonts w:ascii="Times New Roman" w:cs="Times New Roman" w:eastAsia="Times New Roman" w:hAnsi="Times New Roman"/>
          <w:color w:val="444444"/>
        </w:rPr>
      </w:pPr>
      <w:r w:rsidDel="00000000" w:rsidR="00000000" w:rsidRPr="00000000">
        <w:rPr>
          <w:rtl w:val="0"/>
        </w:rPr>
      </w:r>
    </w:p>
    <w:p w:rsidR="00000000" w:rsidDel="00000000" w:rsidP="00000000" w:rsidRDefault="00000000" w:rsidRPr="00000000" w14:paraId="00000067">
      <w:pPr>
        <w:spacing w:after="240" w:befor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justfunfacts.com/interesting-facts-about-brazil/" TargetMode="External"/><Relationship Id="rId22" Type="http://schemas.openxmlformats.org/officeDocument/2006/relationships/hyperlink" Target="https://drive.google.com/file/d/18wkOwdmhF2e4whltWdMBee2QjbCWbOnZ/view?usp=sharing" TargetMode="External"/><Relationship Id="rId21" Type="http://schemas.openxmlformats.org/officeDocument/2006/relationships/hyperlink" Target="http://justfunfacts.com/interesting-facts-about-argentina/" TargetMode="External"/><Relationship Id="rId24" Type="http://schemas.openxmlformats.org/officeDocument/2006/relationships/hyperlink" Target="https://www.agfoundation.org/recommended-pubs/auntie-yangs-great-soybean-picnic" TargetMode="External"/><Relationship Id="rId23" Type="http://schemas.openxmlformats.org/officeDocument/2006/relationships/hyperlink" Target="https://www.agfoundation.org/recommended-pubs/popcor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ooks.google.com/books?id=kHCOZjp4ZNQC&amp;printsec=frontcover&amp;dq=The+Super+Soybean+by+Raymond+Bial&amp;hl=en&amp;newbks=1&amp;newbks_redir=0&amp;sa=X&amp;ved=2ahUKEwi_vZzJyKblAhXS1lkKHdgjCr0Q6AEwAHoECAAQAg#v=onepage&amp;q=The%20Super%20Soybean%20by%20Raymond%20Bial&amp;f=false" TargetMode="External"/><Relationship Id="rId26" Type="http://schemas.openxmlformats.org/officeDocument/2006/relationships/image" Target="media/image1.png"/><Relationship Id="rId25" Type="http://schemas.openxmlformats.org/officeDocument/2006/relationships/hyperlink" Target="https://www.agfoundation.org/recommended-pubs/harvest-time1" TargetMode="External"/><Relationship Id="rId27" Type="http://schemas.openxmlformats.org/officeDocument/2006/relationships/hyperlink" Target="https://www.agclassroom.org/teacher/matri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books.google.com/books/about/Corn_Belt_Harvest.html?id=tNJqJtM3a9sC" TargetMode="External"/><Relationship Id="rId8" Type="http://schemas.openxmlformats.org/officeDocument/2006/relationships/hyperlink" Target="https://books.google.com/books/about/Corn_Belt_Harvest.html?id=tNJqJtM3a9sC" TargetMode="External"/><Relationship Id="rId11" Type="http://schemas.openxmlformats.org/officeDocument/2006/relationships/hyperlink" Target="http://media.web.britannica.com/eb-media/54/166754-050-8DEB8E13.jpg" TargetMode="External"/><Relationship Id="rId10" Type="http://schemas.openxmlformats.org/officeDocument/2006/relationships/hyperlink" Target="https://books.google.com/books?id=kHCOZjp4ZNQC&amp;printsec=frontcover&amp;dq=The+Super+Soybean+by+Raymond+Bial&amp;hl=en&amp;newbks=1&amp;newbks_redir=0&amp;sa=X&amp;ved=2ahUKEwi_vZzJyKblAhXS1lkKHdgjCr0Q6AEwAHoECAAQAg#v=onepage&amp;q=The%20Super%20Soybean%20by%20Raymond%20Bial&amp;f=false" TargetMode="External"/><Relationship Id="rId13" Type="http://schemas.openxmlformats.org/officeDocument/2006/relationships/hyperlink" Target="https://drive.google.com/file/d/1Mo15rIU9lvAPG7mbbiQsY5bkTgYoqgsJ/view?usp=drive_link" TargetMode="External"/><Relationship Id="rId12" Type="http://schemas.openxmlformats.org/officeDocument/2006/relationships/hyperlink" Target="http://www.growingyourfuture.com/civi/sites/default/files/AnatomyOfBeanSeed.pdf" TargetMode="External"/><Relationship Id="rId15" Type="http://schemas.openxmlformats.org/officeDocument/2006/relationships/hyperlink" Target="https://www.amazon.com/Super-Soybean-Raymond-Bial/dp/0807575496" TargetMode="External"/><Relationship Id="rId14" Type="http://schemas.openxmlformats.org/officeDocument/2006/relationships/hyperlink" Target="http://www.growingyourfuture.com/civi/sites/default/files/AnatomyOfBeanSeed.pdf" TargetMode="External"/><Relationship Id="rId17" Type="http://schemas.openxmlformats.org/officeDocument/2006/relationships/hyperlink" Target="https://books.google.com/books/about/Corn_Belt_Harvest.html?id=tNJqJtM3a9sC" TargetMode="External"/><Relationship Id="rId16" Type="http://schemas.openxmlformats.org/officeDocument/2006/relationships/hyperlink" Target="https://www.amazon.com/Super-Soybean-Raymond-Bial/dp/0807575496" TargetMode="External"/><Relationship Id="rId19" Type="http://schemas.openxmlformats.org/officeDocument/2006/relationships/hyperlink" Target="http://justfunfacts.com/interesting-facts-about-the-united-states-of-america/" TargetMode="External"/><Relationship Id="rId18" Type="http://schemas.openxmlformats.org/officeDocument/2006/relationships/hyperlink" Target="https://books.google.com/books/about/Corn_Belt_Harvest.html?id=tNJqJtM3a9s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ogd1o1W0OTaPQomKO9vjBk6Bb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DmguNXczZXRyanB1MjZzOAByITFTd2dzcmhvaXJZZXJGVzBHLXdRZ29TRC1TOTJQcG41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