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Sweet Potatoes </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2, Science</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USDA-Sweet Potato Hill</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spacing w:before="200" w:line="240" w:lineRule="auto"/>
        <w:rPr/>
      </w:pPr>
      <w:r w:rsidDel="00000000" w:rsidR="00000000" w:rsidRPr="00000000">
        <w:rPr>
          <w:rtl w:val="0"/>
        </w:rPr>
      </w:r>
    </w:p>
    <w:p w:rsidR="00000000" w:rsidDel="00000000" w:rsidP="00000000" w:rsidRDefault="00000000" w:rsidRPr="00000000" w14:paraId="00000007">
      <w:pPr>
        <w:pStyle w:val="Subtitle"/>
        <w:keepNext w:val="0"/>
        <w:keepLines w:val="0"/>
        <w:widowControl w:val="0"/>
        <w:spacing w:after="0" w:before="200" w:line="240" w:lineRule="auto"/>
        <w:jc w:val="left"/>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observe the outward appearance and characteristics of a sweet potato.</w:t>
      </w:r>
    </w:p>
    <w:p w:rsidR="00000000" w:rsidDel="00000000" w:rsidP="00000000" w:rsidRDefault="00000000" w:rsidRPr="00000000" w14:paraId="00000009">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L.2.2 Students will demonstrate an understanding of how living things change in form as they go through the general stages of a life cycle.</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ELA-W.2.8 Recall information from experiences or gather information from provided sources to answer a question.</w:t>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T2.K-2 a Explain how farmers/ranchers work with the lifecycle of plants and animals to harvest a crop. </w:t>
      </w:r>
      <w:r w:rsidDel="00000000" w:rsidR="00000000" w:rsidRPr="00000000">
        <w:rPr>
          <w:rtl w:val="0"/>
        </w:rPr>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a sweet potato as a heavy, oblong-shaped, orange-brown vegetable </w:t>
      </w:r>
    </w:p>
    <w:p w:rsidR="00000000" w:rsidDel="00000000" w:rsidP="00000000" w:rsidRDefault="00000000" w:rsidRPr="00000000" w14:paraId="00000011">
      <w:pPr>
        <w:numPr>
          <w:ilvl w:val="0"/>
          <w:numId w:val="11"/>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color w:val="444444"/>
          <w:sz w:val="28"/>
          <w:szCs w:val="28"/>
        </w:rPr>
      </w:pPr>
      <w:r w:rsidDel="00000000" w:rsidR="00000000" w:rsidRPr="00000000">
        <w:rPr>
          <w:rFonts w:ascii="Times New Roman" w:cs="Times New Roman" w:eastAsia="Times New Roman" w:hAnsi="Times New Roman"/>
          <w:sz w:val="24"/>
          <w:szCs w:val="24"/>
          <w:rtl w:val="0"/>
        </w:rPr>
        <w:t xml:space="preserve">Students will describe the outward appearance and smell of a sweet potato</w:t>
      </w:r>
      <w:r w:rsidDel="00000000" w:rsidR="00000000" w:rsidRPr="00000000">
        <w:rPr>
          <w:rtl w:val="0"/>
        </w:rPr>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Sweet potato (1)</w:t>
      </w:r>
    </w:p>
    <w:p w:rsidR="00000000" w:rsidDel="00000000" w:rsidP="00000000" w:rsidRDefault="00000000" w:rsidRPr="00000000" w14:paraId="00000014">
      <w:pPr>
        <w:numPr>
          <w:ilvl w:val="0"/>
          <w:numId w:val="6"/>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Brown box (1)</w:t>
      </w:r>
    </w:p>
    <w:p w:rsidR="00000000" w:rsidDel="00000000" w:rsidP="00000000" w:rsidRDefault="00000000" w:rsidRPr="00000000" w14:paraId="00000015">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6">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sweet potato in mystery box before class so that the students do not see what is placed in the box. </w:t>
      </w:r>
    </w:p>
    <w:p w:rsidR="00000000" w:rsidDel="00000000" w:rsidP="00000000" w:rsidRDefault="00000000" w:rsidRPr="00000000" w14:paraId="00000017">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that we should always wash our hands before preparing and eating food.</w:t>
      </w:r>
    </w:p>
    <w:p w:rsidR="00000000" w:rsidDel="00000000" w:rsidP="00000000" w:rsidRDefault="00000000" w:rsidRPr="00000000" w14:paraId="00000018">
      <w:pPr>
        <w:widowControl w:val="0"/>
        <w:numPr>
          <w:ilvl w:val="0"/>
          <w:numId w:val="3"/>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the children wash their hands.</w:t>
      </w:r>
    </w:p>
    <w:p w:rsidR="00000000" w:rsidDel="00000000" w:rsidP="00000000" w:rsidRDefault="00000000" w:rsidRPr="00000000" w14:paraId="00000019">
      <w:pPr>
        <w:widowControl w:val="0"/>
        <w:numPr>
          <w:ilvl w:val="0"/>
          <w:numId w:val="3"/>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this is the first activity involving food tasting, talk with the children about polite food tasting habits. </w:t>
      </w:r>
    </w:p>
    <w:p w:rsidR="00000000" w:rsidDel="00000000" w:rsidP="00000000" w:rsidRDefault="00000000" w:rsidRPr="00000000" w14:paraId="0000001A">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family farms:</w:t>
      </w:r>
      <w:r w:rsidDel="00000000" w:rsidR="00000000" w:rsidRPr="00000000">
        <w:rPr>
          <w:rFonts w:ascii="Times New Roman" w:cs="Times New Roman" w:eastAsia="Times New Roman" w:hAnsi="Times New Roman"/>
          <w:sz w:val="24"/>
          <w:szCs w:val="24"/>
          <w:highlight w:val="white"/>
          <w:rtl w:val="0"/>
        </w:rPr>
        <w:t xml:space="preserve"> farm owned and/or operated by a family of individuals related by blood, marriage, or adoption. The majority of farms (97%) in the USA are owned and operated by families.</w:t>
      </w:r>
      <w:r w:rsidDel="00000000" w:rsidR="00000000" w:rsidRPr="00000000">
        <w:rPr>
          <w:rtl w:val="0"/>
        </w:rPr>
      </w:r>
    </w:p>
    <w:p w:rsidR="00000000" w:rsidDel="00000000" w:rsidP="00000000" w:rsidRDefault="00000000" w:rsidRPr="00000000" w14:paraId="0000001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1D">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majority (73%) of all farm workers in the US were not born in the United States.</w:t>
      </w:r>
    </w:p>
    <w:p w:rsidR="00000000" w:rsidDel="00000000" w:rsidP="00000000" w:rsidRDefault="00000000" w:rsidRPr="00000000" w14:paraId="0000001E">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overwhelming majority of farm workers in the United States were born in Mexico.</w:t>
      </w:r>
    </w:p>
    <w:p w:rsidR="00000000" w:rsidDel="00000000" w:rsidP="00000000" w:rsidRDefault="00000000" w:rsidRPr="00000000" w14:paraId="0000001F">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more men farm workers than women.</w:t>
      </w:r>
    </w:p>
    <w:p w:rsidR="00000000" w:rsidDel="00000000" w:rsidP="00000000" w:rsidRDefault="00000000" w:rsidRPr="00000000" w14:paraId="00000020">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Farmers rely on farm workers to complete many tasks on the farm and compensate them with money for their time, housing for their families, and daily necessities to keep them working on the farm.</w:t>
      </w:r>
    </w:p>
    <w:p w:rsidR="00000000" w:rsidDel="00000000" w:rsidP="00000000" w:rsidRDefault="00000000" w:rsidRPr="00000000" w14:paraId="00000021">
      <w:pPr>
        <w:numPr>
          <w:ilvl w:val="0"/>
          <w:numId w:val="9"/>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many laws in place to keep farm workers safe and making money for their families such as the Fair Labor Standards Act or Occupational Safety and Health Act.</w:t>
      </w:r>
    </w:p>
    <w:p w:rsidR="00000000" w:rsidDel="00000000" w:rsidP="00000000" w:rsidRDefault="00000000" w:rsidRPr="00000000" w14:paraId="00000022">
      <w:pPr>
        <w:numPr>
          <w:ilvl w:val="0"/>
          <w:numId w:val="9"/>
        </w:numPr>
        <w:pBdr>
          <w:top w:color="000000" w:space="0" w:sz="0" w:val="none"/>
          <w:bottom w:color="000000" w:space="0" w:sz="0" w:val="none"/>
          <w:right w:color="000000" w:space="0" w:sz="0" w:val="none"/>
          <w:between w:color="000000" w:space="0" w:sz="0" w:val="none"/>
        </w:pBdr>
        <w:shd w:fill="ffffff" w:val="clear"/>
        <w:spacing w:after="6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Taxonomically, Sweetpotato should be one word because it is not technically a potato (root vegetable) it is a tuber. However, commercially it is usually presented as two words (Sweet Potato). </w:t>
      </w:r>
    </w:p>
    <w:p w:rsidR="00000000" w:rsidDel="00000000" w:rsidP="00000000" w:rsidRDefault="00000000" w:rsidRPr="00000000" w14:paraId="00000023">
      <w:pPr>
        <w:pStyle w:val="Heading1"/>
        <w:keepNext w:val="0"/>
        <w:keepLines w:val="0"/>
        <w:widowControl w:val="0"/>
        <w:spacing w:after="0" w:before="200" w:line="240" w:lineRule="auto"/>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pacing w:after="460" w:before="200" w:line="240" w:lineRule="auto"/>
        <w:ind w:left="460" w:right="22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Today Mississippi is the 2nd largest sweet potato producing state in the United States. Most of our sweet potatoes are produced in Northern Mississippi and the largest acreage is centered around the town of Vardaman which has a long history of producing great tasting sweet potatoes.</w:t>
      </w:r>
    </w:p>
    <w:p w:rsidR="00000000" w:rsidDel="00000000" w:rsidP="00000000" w:rsidRDefault="00000000" w:rsidRPr="00000000" w14:paraId="00000025">
      <w:pPr>
        <w:pStyle w:val="Heading1"/>
        <w:keepNext w:val="0"/>
        <w:keepLines w:val="0"/>
        <w:widowControl w:val="0"/>
        <w:spacing w:after="0" w:before="200" w:line="240" w:lineRule="auto"/>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7">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Introduce or reintroduce the Mystery Box/Bag if you have used it before. </w:t>
      </w:r>
    </w:p>
    <w:p w:rsidR="00000000" w:rsidDel="00000000" w:rsidP="00000000" w:rsidRDefault="00000000" w:rsidRPr="00000000" w14:paraId="00000028">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One at a time, ask each student to come and feel inside the box or bag without looking. If a child seems afraid, feel inside the box/bag with the child. </w:t>
      </w:r>
    </w:p>
    <w:p w:rsidR="00000000" w:rsidDel="00000000" w:rsidP="00000000" w:rsidRDefault="00000000" w:rsidRPr="00000000" w14:paraId="00000029">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each child to describe quietly to you what he/she feels.</w:t>
      </w:r>
    </w:p>
    <w:p w:rsidR="00000000" w:rsidDel="00000000" w:rsidP="00000000" w:rsidRDefault="00000000" w:rsidRPr="00000000" w14:paraId="0000002A">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everyone has guessed, reveal the sweet potato. Let each child hold the sweet potato, if desired. &lt; Note the children’s guesses that were close (a plant food) or correct (sweet potato).</w:t>
      </w:r>
    </w:p>
    <w:p w:rsidR="00000000" w:rsidDel="00000000" w:rsidP="00000000" w:rsidRDefault="00000000" w:rsidRPr="00000000" w14:paraId="0000002B">
      <w:pPr>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about the sweet potato. Ask the questions below and any other questions you like. </w:t>
      </w:r>
    </w:p>
    <w:p w:rsidR="00000000" w:rsidDel="00000000" w:rsidP="00000000" w:rsidRDefault="00000000" w:rsidRPr="00000000" w14:paraId="0000002C">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Is sweet potato a fruit or a vegetable? (Vegetable) </w:t>
      </w:r>
      <w:r w:rsidDel="00000000" w:rsidR="00000000" w:rsidRPr="00000000">
        <w:rPr>
          <w:rtl w:val="0"/>
        </w:rPr>
      </w:r>
    </w:p>
    <w:p w:rsidR="00000000" w:rsidDel="00000000" w:rsidP="00000000" w:rsidRDefault="00000000" w:rsidRPr="00000000" w14:paraId="0000002D">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shape is it? (Oblong, like a squished ball)</w:t>
      </w:r>
      <w:r w:rsidDel="00000000" w:rsidR="00000000" w:rsidRPr="00000000">
        <w:rPr>
          <w:rtl w:val="0"/>
        </w:rPr>
      </w:r>
    </w:p>
    <w:p w:rsidR="00000000" w:rsidDel="00000000" w:rsidP="00000000" w:rsidRDefault="00000000" w:rsidRPr="00000000" w14:paraId="0000002E">
      <w:pPr>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What color is the outside of the sweet potato? (Light to bright orange) </w:t>
      </w:r>
      <w:r w:rsidDel="00000000" w:rsidR="00000000" w:rsidRPr="00000000">
        <w:rPr>
          <w:rtl w:val="0"/>
        </w:rPr>
      </w:r>
    </w:p>
    <w:p w:rsidR="00000000" w:rsidDel="00000000" w:rsidP="00000000" w:rsidRDefault="00000000" w:rsidRPr="00000000" w14:paraId="0000002F">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does the outside of it feel? (Bumpy) </w:t>
      </w:r>
      <w:r w:rsidDel="00000000" w:rsidR="00000000" w:rsidRPr="00000000">
        <w:rPr>
          <w:rtl w:val="0"/>
        </w:rPr>
      </w:r>
    </w:p>
    <w:p w:rsidR="00000000" w:rsidDel="00000000" w:rsidP="00000000" w:rsidRDefault="00000000" w:rsidRPr="00000000" w14:paraId="00000030">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Does it have a smell? (May have no smell or smell musky like soil) </w:t>
      </w:r>
      <w:r w:rsidDel="00000000" w:rsidR="00000000" w:rsidRPr="00000000">
        <w:rPr>
          <w:rtl w:val="0"/>
        </w:rPr>
      </w:r>
    </w:p>
    <w:p w:rsidR="00000000" w:rsidDel="00000000" w:rsidP="00000000" w:rsidRDefault="00000000" w:rsidRPr="00000000" w14:paraId="00000031">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Is it light or heavy? (Heavy like a baseball –let the children feel the baseball) </w:t>
      </w:r>
      <w:r w:rsidDel="00000000" w:rsidR="00000000" w:rsidRPr="00000000">
        <w:rPr>
          <w:rtl w:val="0"/>
        </w:rPr>
      </w:r>
    </w:p>
    <w:p w:rsidR="00000000" w:rsidDel="00000000" w:rsidP="00000000" w:rsidRDefault="00000000" w:rsidRPr="00000000" w14:paraId="00000032">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Is it soft or hard? (Hard) </w:t>
      </w:r>
      <w:r w:rsidDel="00000000" w:rsidR="00000000" w:rsidRPr="00000000">
        <w:rPr>
          <w:rtl w:val="0"/>
        </w:rPr>
      </w:r>
    </w:p>
    <w:p w:rsidR="00000000" w:rsidDel="00000000" w:rsidP="00000000" w:rsidRDefault="00000000" w:rsidRPr="00000000" w14:paraId="00000033">
      <w:pPr>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Has anyone ever tasted a sweet potato? (Yes or No) </w:t>
      </w:r>
      <w:r w:rsidDel="00000000" w:rsidR="00000000" w:rsidRPr="00000000">
        <w:rPr>
          <w:rtl w:val="0"/>
        </w:rPr>
      </w:r>
    </w:p>
    <w:p w:rsidR="00000000" w:rsidDel="00000000" w:rsidP="00000000" w:rsidRDefault="00000000" w:rsidRPr="00000000" w14:paraId="00000034">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5">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Conclude the lesson by offering the children a piece of raw sweet potato to taste.  As necessary, remind the children how the group follows polite tasting manners. </w:t>
      </w:r>
    </w:p>
    <w:p w:rsidR="00000000" w:rsidDel="00000000" w:rsidP="00000000" w:rsidRDefault="00000000" w:rsidRPr="00000000" w14:paraId="00000036">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sweet potatoes try using the </w:t>
      </w:r>
      <w:hyperlink r:id="rId7">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method to allow students to think deeper and make new connections. </w:t>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A">
      <w:pPr>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u w:val="single"/>
            <w:rtl w:val="0"/>
          </w:rPr>
          <w:t xml:space="preserve">From Eye to Potato</w:t>
        </w:r>
      </w:hyperlink>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sz w:val="24"/>
          <w:szCs w:val="24"/>
        </w:rPr>
      </w:pPr>
      <w:hyperlink r:id="rId9">
        <w:r w:rsidDel="00000000" w:rsidR="00000000" w:rsidRPr="00000000">
          <w:rPr>
            <w:rFonts w:ascii="Times New Roman" w:cs="Times New Roman" w:eastAsia="Times New Roman" w:hAnsi="Times New Roman"/>
            <w:color w:val="1155cc"/>
            <w:sz w:val="24"/>
            <w:szCs w:val="24"/>
            <w:u w:val="single"/>
            <w:rtl w:val="0"/>
          </w:rPr>
          <w:t xml:space="preserve">Eating the Alphabet</w:t>
        </w:r>
      </w:hyperlink>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What’s for Lunch, Potatoes</w:t>
        </w:r>
      </w:hyperlink>
      <w:r w:rsidDel="00000000" w:rsidR="00000000" w:rsidRPr="00000000">
        <w:rPr>
          <w:rtl w:val="0"/>
        </w:rPr>
      </w:r>
    </w:p>
    <w:p w:rsidR="00000000" w:rsidDel="00000000" w:rsidP="00000000" w:rsidRDefault="00000000" w:rsidRPr="00000000" w14:paraId="0000003D">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2">
        <w:r w:rsidDel="00000000" w:rsidR="00000000" w:rsidRPr="00000000">
          <w:rPr>
            <w:rFonts w:ascii="Times New Roman" w:cs="Times New Roman" w:eastAsia="Times New Roman" w:hAnsi="Times New Roman"/>
            <w:color w:val="1155cc"/>
            <w:sz w:val="24"/>
            <w:szCs w:val="24"/>
            <w:u w:val="single"/>
            <w:rtl w:val="0"/>
          </w:rPr>
          <w:t xml:space="preserve">https://fns-prod.azureedge.net/sites/default/files/growit_book4.pdf</w:t>
        </w:r>
      </w:hyperlink>
      <w:r w:rsidDel="00000000" w:rsidR="00000000" w:rsidRPr="00000000">
        <w:rPr>
          <w:rtl w:val="0"/>
        </w:rPr>
      </w:r>
    </w:p>
    <w:p w:rsidR="00000000" w:rsidDel="00000000" w:rsidP="00000000" w:rsidRDefault="00000000" w:rsidRPr="00000000" w14:paraId="0000003F">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0">
      <w:pPr>
        <w:spacing w:before="20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hyperlink" Target="https://www.agfoundation.org/recommended-pubs/whats-for-lunch-potatoes" TargetMode="External"/><Relationship Id="rId12" Type="http://schemas.openxmlformats.org/officeDocument/2006/relationships/hyperlink" Target="https://fns-prod.azureedge.net/sites/default/files/growit_book4.pdf" TargetMode="External"/><Relationship Id="rId9" Type="http://schemas.openxmlformats.org/officeDocument/2006/relationships/hyperlink" Target="https://www.agfoundation.org/recommended-pubs/eating-the-alphabet-fruits-vegetables-from-a-z"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BZhReiv8yIzJDrBsoGESMrbvV0OTk5uV/view?usp=drive_link" TargetMode="External"/><Relationship Id="rId8" Type="http://schemas.openxmlformats.org/officeDocument/2006/relationships/hyperlink" Target="https://www.agfoundation.org/recommended-pubs/from-eye-to-pota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pC3STvYWF8d/sglMwbmifEWXQA==">CgMxLjAyCGguZ2pkZ3hzMgloLjMwajB6bGwyCWguMWZvYjl0ZTIJaC4zem55c2g3MgloLjJldDkycDAyCGgudHlqY3d0MgloLjNkeTZ2a20yCWguMXQzaDVzZjIJaC40ZDM0b2c4MgloLjJzOGV5bzEyCWguMTdkcDh2dTIJaC4zcmRjcmpuMgloLjI2aW4xcmcyCGgubG54Yno5Mg5oLmVsb2JweDIwM3U0bDgAciExa0NDejJVOHA2V0s3UEFlU1htU0pyLXYyMnlvdjJPZD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